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99" w:rsidRPr="004E47B7" w:rsidRDefault="00B61199" w:rsidP="003813BE">
      <w:pPr>
        <w:tabs>
          <w:tab w:val="left" w:pos="720"/>
        </w:tabs>
        <w:spacing w:line="100" w:lineRule="atLeast"/>
        <w:ind w:firstLine="709"/>
        <w:jc w:val="center"/>
        <w:rPr>
          <w:b/>
          <w:color w:val="21306A" w:themeColor="accent1" w:themeShade="80"/>
          <w:sz w:val="28"/>
          <w:szCs w:val="28"/>
          <w:shd w:val="clear" w:color="auto" w:fill="FFFFFF"/>
        </w:rPr>
      </w:pPr>
      <w:r w:rsidRPr="004E47B7">
        <w:rPr>
          <w:b/>
          <w:color w:val="21306A" w:themeColor="accent1" w:themeShade="80"/>
          <w:sz w:val="28"/>
          <w:szCs w:val="28"/>
          <w:shd w:val="clear" w:color="auto" w:fill="FFFFFF"/>
        </w:rPr>
        <w:t>Отчет о самообследовании</w:t>
      </w:r>
    </w:p>
    <w:p w:rsidR="00B61199" w:rsidRPr="004E47B7" w:rsidRDefault="00B61199" w:rsidP="003813BE">
      <w:pPr>
        <w:tabs>
          <w:tab w:val="left" w:pos="900"/>
        </w:tabs>
        <w:spacing w:line="100" w:lineRule="atLeast"/>
        <w:ind w:firstLine="709"/>
        <w:jc w:val="center"/>
        <w:rPr>
          <w:b/>
          <w:color w:val="21306A" w:themeColor="accent1" w:themeShade="80"/>
          <w:sz w:val="28"/>
          <w:szCs w:val="28"/>
          <w:shd w:val="clear" w:color="auto" w:fill="FFFFFF"/>
        </w:rPr>
      </w:pPr>
      <w:r w:rsidRPr="004E47B7">
        <w:rPr>
          <w:b/>
          <w:color w:val="21306A" w:themeColor="accent1" w:themeShade="80"/>
          <w:sz w:val="28"/>
          <w:szCs w:val="28"/>
          <w:shd w:val="clear" w:color="auto" w:fill="FFFFFF"/>
        </w:rPr>
        <w:t>Муниципального бюджетного общеобразовательного учреждения</w:t>
      </w:r>
    </w:p>
    <w:p w:rsidR="00B61199" w:rsidRPr="004E47B7" w:rsidRDefault="00B61199" w:rsidP="003813BE">
      <w:pPr>
        <w:tabs>
          <w:tab w:val="left" w:pos="900"/>
        </w:tabs>
        <w:spacing w:line="100" w:lineRule="atLeast"/>
        <w:ind w:firstLine="709"/>
        <w:jc w:val="center"/>
        <w:rPr>
          <w:b/>
          <w:color w:val="21306A" w:themeColor="accent1" w:themeShade="80"/>
          <w:sz w:val="28"/>
          <w:szCs w:val="28"/>
          <w:shd w:val="clear" w:color="auto" w:fill="FFFFFF"/>
        </w:rPr>
      </w:pPr>
      <w:r w:rsidRPr="004E47B7">
        <w:rPr>
          <w:b/>
          <w:color w:val="21306A" w:themeColor="accent1" w:themeShade="80"/>
          <w:sz w:val="28"/>
          <w:szCs w:val="28"/>
          <w:shd w:val="clear" w:color="auto" w:fill="FFFFFF"/>
        </w:rPr>
        <w:t xml:space="preserve">«Цивильская средняя общеобразовательная </w:t>
      </w:r>
    </w:p>
    <w:p w:rsidR="00B61199" w:rsidRPr="004E47B7" w:rsidRDefault="00B61199" w:rsidP="003813BE">
      <w:pPr>
        <w:tabs>
          <w:tab w:val="left" w:pos="900"/>
        </w:tabs>
        <w:spacing w:line="100" w:lineRule="atLeast"/>
        <w:ind w:firstLine="709"/>
        <w:jc w:val="center"/>
        <w:rPr>
          <w:b/>
          <w:color w:val="21306A" w:themeColor="accent1" w:themeShade="80"/>
          <w:sz w:val="28"/>
          <w:szCs w:val="28"/>
          <w:shd w:val="clear" w:color="auto" w:fill="FFFFFF"/>
        </w:rPr>
      </w:pPr>
      <w:r w:rsidRPr="004E47B7">
        <w:rPr>
          <w:b/>
          <w:color w:val="21306A" w:themeColor="accent1" w:themeShade="80"/>
          <w:sz w:val="28"/>
          <w:szCs w:val="28"/>
          <w:shd w:val="clear" w:color="auto" w:fill="FFFFFF"/>
        </w:rPr>
        <w:t xml:space="preserve">школа №1 им. М.В. Силантьева» </w:t>
      </w:r>
    </w:p>
    <w:p w:rsidR="00B61199" w:rsidRPr="004E47B7" w:rsidRDefault="00B61199" w:rsidP="003813BE">
      <w:pPr>
        <w:tabs>
          <w:tab w:val="left" w:pos="900"/>
        </w:tabs>
        <w:spacing w:line="100" w:lineRule="atLeast"/>
        <w:ind w:firstLine="709"/>
        <w:jc w:val="center"/>
        <w:rPr>
          <w:b/>
          <w:color w:val="181D33" w:themeColor="text2" w:themeShade="BF"/>
          <w:sz w:val="28"/>
          <w:szCs w:val="28"/>
          <w:shd w:val="clear" w:color="auto" w:fill="FFFFFF"/>
        </w:rPr>
      </w:pPr>
      <w:r w:rsidRPr="004E47B7">
        <w:rPr>
          <w:b/>
          <w:color w:val="21306A" w:themeColor="accent1" w:themeShade="80"/>
          <w:sz w:val="28"/>
          <w:szCs w:val="28"/>
          <w:shd w:val="clear" w:color="auto" w:fill="FFFFFF"/>
        </w:rPr>
        <w:t>за 201</w:t>
      </w:r>
      <w:r w:rsidR="00F7646F" w:rsidRPr="004E47B7">
        <w:rPr>
          <w:b/>
          <w:color w:val="21306A" w:themeColor="accent1" w:themeShade="80"/>
          <w:sz w:val="28"/>
          <w:szCs w:val="28"/>
          <w:shd w:val="clear" w:color="auto" w:fill="FFFFFF"/>
        </w:rPr>
        <w:t>5</w:t>
      </w:r>
      <w:r w:rsidRPr="004E47B7">
        <w:rPr>
          <w:b/>
          <w:color w:val="21306A" w:themeColor="accent1" w:themeShade="80"/>
          <w:sz w:val="28"/>
          <w:szCs w:val="28"/>
          <w:shd w:val="clear" w:color="auto" w:fill="FFFFFF"/>
        </w:rPr>
        <w:t>-201</w:t>
      </w:r>
      <w:r w:rsidR="00F7646F" w:rsidRPr="004E47B7">
        <w:rPr>
          <w:b/>
          <w:color w:val="21306A" w:themeColor="accent1" w:themeShade="80"/>
          <w:sz w:val="28"/>
          <w:szCs w:val="28"/>
          <w:shd w:val="clear" w:color="auto" w:fill="FFFFFF"/>
        </w:rPr>
        <w:t>6</w:t>
      </w:r>
      <w:r w:rsidRPr="004E47B7">
        <w:rPr>
          <w:b/>
          <w:color w:val="21306A" w:themeColor="accent1" w:themeShade="80"/>
          <w:sz w:val="28"/>
          <w:szCs w:val="28"/>
          <w:shd w:val="clear" w:color="auto" w:fill="FFFFFF"/>
        </w:rPr>
        <w:t xml:space="preserve"> учебный год</w:t>
      </w:r>
    </w:p>
    <w:p w:rsidR="00654A6E" w:rsidRPr="00B61199" w:rsidRDefault="00654A6E" w:rsidP="003813BE">
      <w:pPr>
        <w:tabs>
          <w:tab w:val="left" w:pos="900"/>
        </w:tabs>
        <w:spacing w:line="100" w:lineRule="atLeast"/>
        <w:ind w:firstLine="709"/>
        <w:jc w:val="center"/>
        <w:rPr>
          <w:b/>
          <w:sz w:val="28"/>
          <w:szCs w:val="28"/>
          <w:shd w:val="clear" w:color="auto" w:fill="FFFFFF"/>
        </w:rPr>
      </w:pPr>
    </w:p>
    <w:p w:rsidR="00B61199" w:rsidRPr="008E66E7" w:rsidRDefault="00B61199" w:rsidP="003813BE">
      <w:pPr>
        <w:tabs>
          <w:tab w:val="left" w:pos="900"/>
        </w:tabs>
        <w:spacing w:line="100" w:lineRule="atLeast"/>
        <w:ind w:firstLine="709"/>
        <w:jc w:val="both"/>
        <w:rPr>
          <w:rFonts w:cs="Times New Roman"/>
          <w:bCs/>
          <w:shd w:val="clear" w:color="auto" w:fill="FFFFFF"/>
        </w:rPr>
      </w:pPr>
      <w:r w:rsidRPr="008E66E7">
        <w:rPr>
          <w:rFonts w:cs="Times New Roman"/>
          <w:bCs/>
          <w:shd w:val="clear" w:color="auto" w:fill="FFFFFF"/>
        </w:rPr>
        <w:t>Самообследование МБОУ «Цивильская СОШ №1» проводилось в соответствии с Порядком о проведения самообследования образовательной организации, утвержденным приказом от 19.06.2015г. № 61-ОД «Об утверждении  локальных актов».</w:t>
      </w:r>
    </w:p>
    <w:p w:rsidR="00B61199" w:rsidRPr="008E66E7" w:rsidRDefault="00B61199" w:rsidP="003813BE">
      <w:pPr>
        <w:tabs>
          <w:tab w:val="left" w:pos="900"/>
        </w:tabs>
        <w:spacing w:line="100" w:lineRule="atLeast"/>
        <w:ind w:firstLine="709"/>
        <w:jc w:val="both"/>
        <w:rPr>
          <w:rFonts w:cs="Times New Roman"/>
          <w:shd w:val="clear" w:color="auto" w:fill="FFFFFF"/>
        </w:rPr>
      </w:pPr>
      <w:r w:rsidRPr="008E66E7">
        <w:rPr>
          <w:rFonts w:cs="Times New Roman"/>
          <w:shd w:val="clear" w:color="auto" w:fill="FFFFFF"/>
        </w:rPr>
        <w:t xml:space="preserve"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</w:t>
      </w:r>
      <w:r w:rsidR="00654A6E" w:rsidRPr="008E66E7">
        <w:rPr>
          <w:rFonts w:cs="Times New Roman"/>
          <w:shd w:val="clear" w:color="auto" w:fill="FFFFFF"/>
        </w:rPr>
        <w:t>самообследования</w:t>
      </w:r>
      <w:r w:rsidRPr="008E66E7">
        <w:rPr>
          <w:rFonts w:cs="Times New Roman"/>
          <w:shd w:val="clear" w:color="auto" w:fill="FFFFFF"/>
        </w:rPr>
        <w:t>.</w:t>
      </w:r>
    </w:p>
    <w:p w:rsidR="00B61199" w:rsidRPr="008E66E7" w:rsidRDefault="00B61199" w:rsidP="003813BE">
      <w:pPr>
        <w:tabs>
          <w:tab w:val="left" w:pos="900"/>
        </w:tabs>
        <w:spacing w:line="100" w:lineRule="atLeast"/>
        <w:ind w:firstLine="709"/>
        <w:jc w:val="both"/>
        <w:rPr>
          <w:rFonts w:cs="Times New Roman"/>
          <w:bCs/>
          <w:shd w:val="clear" w:color="auto" w:fill="FFFFFF"/>
        </w:rPr>
      </w:pPr>
      <w:r w:rsidRPr="008E66E7">
        <w:rPr>
          <w:rFonts w:cs="Times New Roman"/>
          <w:bCs/>
          <w:shd w:val="clear" w:color="auto" w:fill="FFFFFF"/>
        </w:rPr>
        <w:t>Самообследование проводится ежегодно в июне-августе администрацией школы. Самообследование проводится в форме анализа.</w:t>
      </w:r>
    </w:p>
    <w:p w:rsidR="00B61199" w:rsidRPr="00815874" w:rsidRDefault="00B61199" w:rsidP="00D7181E">
      <w:pPr>
        <w:pStyle w:val="1"/>
        <w:numPr>
          <w:ilvl w:val="0"/>
          <w:numId w:val="3"/>
        </w:numPr>
      </w:pPr>
      <w:r w:rsidRPr="00815874">
        <w:t>Общая характеристика  образовательной деятельности</w:t>
      </w:r>
    </w:p>
    <w:p w:rsidR="00B61199" w:rsidRPr="00815874" w:rsidRDefault="00815874" w:rsidP="00766D25">
      <w:pPr>
        <w:pStyle w:val="af1"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B61199" w:rsidRPr="00815874">
        <w:rPr>
          <w:shd w:val="clear" w:color="auto" w:fill="FFFFFF"/>
        </w:rPr>
        <w:t xml:space="preserve">.1. Учредительные документы и </w:t>
      </w:r>
      <w:r w:rsidR="00B61199" w:rsidRPr="00766D25">
        <w:t>реквизиты</w:t>
      </w:r>
      <w:r w:rsidR="00B61199" w:rsidRPr="00815874">
        <w:rPr>
          <w:shd w:val="clear" w:color="auto" w:fill="FFFFFF"/>
        </w:rPr>
        <w:t xml:space="preserve"> учреждения:</w:t>
      </w:r>
    </w:p>
    <w:p w:rsidR="00B61199" w:rsidRPr="00766D25" w:rsidRDefault="00B61199" w:rsidP="00D7181E">
      <w:pPr>
        <w:pStyle w:val="a3"/>
        <w:numPr>
          <w:ilvl w:val="0"/>
          <w:numId w:val="4"/>
        </w:numPr>
        <w:tabs>
          <w:tab w:val="left" w:pos="900"/>
          <w:tab w:val="left" w:pos="1418"/>
        </w:tabs>
        <w:spacing w:line="100" w:lineRule="atLeast"/>
        <w:ind w:left="851" w:firstLine="0"/>
        <w:jc w:val="both"/>
        <w:rPr>
          <w:rFonts w:cs="Times New Roman"/>
          <w:color w:val="181D33" w:themeColor="text2" w:themeShade="BF"/>
          <w:shd w:val="clear" w:color="auto" w:fill="FFFFFF"/>
        </w:rPr>
      </w:pPr>
      <w:r w:rsidRPr="00766D25">
        <w:rPr>
          <w:rFonts w:cs="Times New Roman"/>
          <w:color w:val="181D33" w:themeColor="text2" w:themeShade="BF"/>
          <w:u w:val="single"/>
          <w:shd w:val="clear" w:color="auto" w:fill="FFFFFF"/>
        </w:rPr>
        <w:t>Устав образовательного учреждения</w:t>
      </w:r>
      <w:r w:rsidRPr="00766D25">
        <w:rPr>
          <w:rFonts w:cs="Times New Roman"/>
          <w:color w:val="181D33" w:themeColor="text2" w:themeShade="BF"/>
          <w:shd w:val="clear" w:color="auto" w:fill="FFFFFF"/>
        </w:rPr>
        <w:t xml:space="preserve"> утверждён распоряжением администрации Цивильского района Чувашской от</w:t>
      </w:r>
      <w:r w:rsidR="00F7646F" w:rsidRPr="00766D25">
        <w:rPr>
          <w:rFonts w:cs="Times New Roman"/>
          <w:color w:val="181D33" w:themeColor="text2" w:themeShade="BF"/>
          <w:shd w:val="clear" w:color="auto" w:fill="FFFFFF"/>
        </w:rPr>
        <w:t xml:space="preserve"> 21</w:t>
      </w:r>
      <w:r w:rsidRPr="00766D25">
        <w:rPr>
          <w:rFonts w:cs="Times New Roman"/>
          <w:color w:val="181D33" w:themeColor="text2" w:themeShade="BF"/>
          <w:shd w:val="clear" w:color="auto" w:fill="FFFFFF"/>
        </w:rPr>
        <w:t>.12.201</w:t>
      </w:r>
      <w:r w:rsidR="00F7646F" w:rsidRPr="00766D25">
        <w:rPr>
          <w:rFonts w:cs="Times New Roman"/>
          <w:color w:val="181D33" w:themeColor="text2" w:themeShade="BF"/>
          <w:shd w:val="clear" w:color="auto" w:fill="FFFFFF"/>
        </w:rPr>
        <w:t>5</w:t>
      </w:r>
      <w:r w:rsidRPr="00766D25">
        <w:rPr>
          <w:rFonts w:cs="Times New Roman"/>
          <w:color w:val="181D33" w:themeColor="text2" w:themeShade="BF"/>
          <w:shd w:val="clear" w:color="auto" w:fill="FFFFFF"/>
        </w:rPr>
        <w:t xml:space="preserve"> г. №.</w:t>
      </w:r>
      <w:r w:rsidR="00F7646F" w:rsidRPr="00766D25">
        <w:rPr>
          <w:rFonts w:cs="Times New Roman"/>
          <w:color w:val="181D33" w:themeColor="text2" w:themeShade="BF"/>
          <w:shd w:val="clear" w:color="auto" w:fill="FFFFFF"/>
        </w:rPr>
        <w:t>845</w:t>
      </w:r>
    </w:p>
    <w:p w:rsidR="00B61199" w:rsidRPr="00766D25" w:rsidRDefault="00B61199" w:rsidP="00D7181E">
      <w:pPr>
        <w:pStyle w:val="a3"/>
        <w:numPr>
          <w:ilvl w:val="0"/>
          <w:numId w:val="4"/>
        </w:numPr>
        <w:tabs>
          <w:tab w:val="left" w:pos="900"/>
          <w:tab w:val="left" w:pos="1418"/>
        </w:tabs>
        <w:spacing w:line="100" w:lineRule="atLeast"/>
        <w:ind w:left="851" w:firstLine="0"/>
        <w:jc w:val="both"/>
        <w:rPr>
          <w:rFonts w:cs="Times New Roman"/>
          <w:color w:val="181D33" w:themeColor="text2" w:themeShade="BF"/>
          <w:shd w:val="clear" w:color="auto" w:fill="FFFFFF"/>
        </w:rPr>
      </w:pPr>
      <w:r w:rsidRPr="00766D25">
        <w:rPr>
          <w:rFonts w:cs="Times New Roman"/>
          <w:color w:val="181D33" w:themeColor="text2" w:themeShade="BF"/>
          <w:u w:val="single"/>
          <w:shd w:val="clear" w:color="auto" w:fill="FFFFFF"/>
        </w:rPr>
        <w:t>ОГРН 1022102831794</w:t>
      </w:r>
      <w:r w:rsidRPr="00766D25">
        <w:rPr>
          <w:rFonts w:cs="Times New Roman"/>
          <w:color w:val="181D33" w:themeColor="text2" w:themeShade="BF"/>
          <w:shd w:val="clear" w:color="auto" w:fill="FFFFFF"/>
        </w:rPr>
        <w:t xml:space="preserve"> (</w:t>
      </w:r>
      <w:r w:rsidR="00F7646F" w:rsidRPr="00766D25">
        <w:rPr>
          <w:rFonts w:cs="Times New Roman"/>
          <w:color w:val="181D33" w:themeColor="text2" w:themeShade="BF"/>
          <w:shd w:val="clear" w:color="auto" w:fill="FFFFFF"/>
        </w:rPr>
        <w:t>лист</w:t>
      </w:r>
      <w:r w:rsidRPr="00766D25">
        <w:rPr>
          <w:rFonts w:cs="Times New Roman"/>
          <w:color w:val="181D33" w:themeColor="text2" w:themeShade="BF"/>
          <w:shd w:val="clear" w:color="auto" w:fill="FFFFFF"/>
        </w:rPr>
        <w:t xml:space="preserve"> записи в Единый государственный реестр юридических лиц </w:t>
      </w:r>
      <w:r w:rsidR="00F7646F" w:rsidRPr="00766D25">
        <w:rPr>
          <w:rFonts w:cs="Times New Roman"/>
          <w:color w:val="181D33" w:themeColor="text2" w:themeShade="BF"/>
          <w:shd w:val="clear" w:color="auto" w:fill="FFFFFF"/>
        </w:rPr>
        <w:t>от31</w:t>
      </w:r>
      <w:r w:rsidRPr="00766D25">
        <w:rPr>
          <w:rFonts w:cs="Times New Roman"/>
          <w:color w:val="181D33" w:themeColor="text2" w:themeShade="BF"/>
          <w:shd w:val="clear" w:color="auto" w:fill="FFFFFF"/>
        </w:rPr>
        <w:t xml:space="preserve"> декабря  201</w:t>
      </w:r>
      <w:r w:rsidR="00F7646F" w:rsidRPr="00766D25">
        <w:rPr>
          <w:rFonts w:cs="Times New Roman"/>
          <w:color w:val="181D33" w:themeColor="text2" w:themeShade="BF"/>
          <w:shd w:val="clear" w:color="auto" w:fill="FFFFFF"/>
        </w:rPr>
        <w:t>5</w:t>
      </w:r>
      <w:r w:rsidRPr="00766D25">
        <w:rPr>
          <w:rFonts w:cs="Times New Roman"/>
          <w:color w:val="181D33" w:themeColor="text2" w:themeShade="BF"/>
          <w:shd w:val="clear" w:color="auto" w:fill="FFFFFF"/>
        </w:rPr>
        <w:t xml:space="preserve"> г., Межрайонная инспекция Федеральной налоговой службы России № 7 по Чувашской Республике).</w:t>
      </w:r>
    </w:p>
    <w:p w:rsidR="00B61199" w:rsidRDefault="00B61199" w:rsidP="00D7181E">
      <w:pPr>
        <w:pStyle w:val="a3"/>
        <w:numPr>
          <w:ilvl w:val="0"/>
          <w:numId w:val="4"/>
        </w:numPr>
        <w:tabs>
          <w:tab w:val="left" w:pos="1418"/>
        </w:tabs>
        <w:spacing w:line="100" w:lineRule="atLeast"/>
        <w:ind w:left="851" w:firstLine="0"/>
        <w:jc w:val="both"/>
        <w:rPr>
          <w:rFonts w:cs="Times New Roman"/>
          <w:color w:val="181D33" w:themeColor="text2" w:themeShade="BF"/>
          <w:shd w:val="clear" w:color="auto" w:fill="FFFFFF"/>
        </w:rPr>
      </w:pPr>
      <w:r w:rsidRPr="00766D25">
        <w:rPr>
          <w:rFonts w:cs="Times New Roman"/>
          <w:color w:val="181D33" w:themeColor="text2" w:themeShade="BF"/>
          <w:u w:val="single"/>
          <w:shd w:val="clear" w:color="auto" w:fill="FFFFFF"/>
        </w:rPr>
        <w:t>ИНН 2115003315</w:t>
      </w:r>
      <w:r w:rsidRPr="00766D25">
        <w:rPr>
          <w:rFonts w:cs="Times New Roman"/>
          <w:color w:val="181D33" w:themeColor="text2" w:themeShade="BF"/>
          <w:shd w:val="clear" w:color="auto" w:fill="FFFFFF"/>
        </w:rPr>
        <w:t>( свидетельство о постановке на учёт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Федерации, серия 21 № 001858028, дата выдачи 18 октября 1996 г.)</w:t>
      </w:r>
    </w:p>
    <w:p w:rsidR="000D526B" w:rsidRPr="00766D25" w:rsidRDefault="000D526B" w:rsidP="00D7181E">
      <w:pPr>
        <w:pStyle w:val="a3"/>
        <w:numPr>
          <w:ilvl w:val="2"/>
          <w:numId w:val="4"/>
        </w:numPr>
        <w:tabs>
          <w:tab w:val="left" w:pos="1418"/>
        </w:tabs>
        <w:spacing w:line="100" w:lineRule="atLeast"/>
        <w:ind w:left="851" w:firstLine="0"/>
        <w:jc w:val="both"/>
        <w:rPr>
          <w:rFonts w:cs="Times New Roman"/>
          <w:color w:val="181D33" w:themeColor="text2" w:themeShade="BF"/>
        </w:rPr>
      </w:pPr>
      <w:r w:rsidRPr="00766D25">
        <w:rPr>
          <w:rFonts w:cs="Times New Roman"/>
          <w:color w:val="181D33" w:themeColor="text2" w:themeShade="BF"/>
          <w:u w:val="single"/>
        </w:rPr>
        <w:t>Свидетельство о государственной регистрации права</w:t>
      </w:r>
      <w:r w:rsidRPr="00766D25">
        <w:rPr>
          <w:rFonts w:cs="Times New Roman"/>
          <w:color w:val="181D33" w:themeColor="text2" w:themeShade="BF"/>
        </w:rPr>
        <w:t xml:space="preserve"> на бессрочное пользование земельным участком -  21АД  № 467478, 13 августа 2011 г. Кадастровый номер 21:20:10 01 20:0013.</w:t>
      </w:r>
    </w:p>
    <w:p w:rsidR="000D526B" w:rsidRPr="00766D25" w:rsidRDefault="000D526B" w:rsidP="00D7181E">
      <w:pPr>
        <w:pStyle w:val="a3"/>
        <w:numPr>
          <w:ilvl w:val="0"/>
          <w:numId w:val="4"/>
        </w:numPr>
        <w:tabs>
          <w:tab w:val="left" w:pos="1418"/>
        </w:tabs>
        <w:spacing w:line="100" w:lineRule="atLeast"/>
        <w:ind w:left="851" w:firstLine="0"/>
        <w:jc w:val="both"/>
        <w:rPr>
          <w:rFonts w:cs="Times New Roman"/>
          <w:color w:val="181D33" w:themeColor="text2" w:themeShade="BF"/>
        </w:rPr>
      </w:pPr>
      <w:r w:rsidRPr="00766D25">
        <w:rPr>
          <w:rFonts w:cs="Times New Roman"/>
          <w:color w:val="181D33" w:themeColor="text2" w:themeShade="BF"/>
          <w:u w:val="single"/>
        </w:rPr>
        <w:t>Свидетельство о государственной регистрации права</w:t>
      </w:r>
      <w:r w:rsidRPr="00766D25">
        <w:rPr>
          <w:rFonts w:cs="Times New Roman"/>
          <w:color w:val="181D33" w:themeColor="text2" w:themeShade="BF"/>
        </w:rPr>
        <w:t xml:space="preserve"> на оперативное управление  -  21АД  № 467480, 13 августа 2011 г. </w:t>
      </w:r>
    </w:p>
    <w:p w:rsidR="000D526B" w:rsidRPr="00746F89" w:rsidRDefault="00746F89" w:rsidP="00746F89">
      <w:pPr>
        <w:spacing w:line="100" w:lineRule="atLeast"/>
        <w:jc w:val="both"/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</w:pPr>
      <w:r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  <w:t>1.</w:t>
      </w:r>
      <w:r w:rsidR="000D526B" w:rsidRPr="00746F89"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  <w:t>2.Учредитель</w:t>
      </w:r>
    </w:p>
    <w:p w:rsidR="000D526B" w:rsidRPr="008E66E7" w:rsidRDefault="000D526B" w:rsidP="003813BE">
      <w:pPr>
        <w:spacing w:line="100" w:lineRule="atLeast"/>
        <w:ind w:firstLine="709"/>
        <w:jc w:val="both"/>
        <w:rPr>
          <w:rFonts w:cs="Times New Roman"/>
        </w:rPr>
      </w:pPr>
      <w:r w:rsidRPr="008E66E7">
        <w:rPr>
          <w:rFonts w:cs="Times New Roman"/>
        </w:rPr>
        <w:t>Администрация Цивильского района Чувашской Республики Адрес: 429900, г. Цивильск, ул. Маяковского, 12.</w:t>
      </w:r>
    </w:p>
    <w:p w:rsidR="000D526B" w:rsidRPr="008E66E7" w:rsidRDefault="000D526B" w:rsidP="003813BE">
      <w:pPr>
        <w:tabs>
          <w:tab w:val="left" w:pos="900"/>
        </w:tabs>
        <w:spacing w:line="100" w:lineRule="atLeast"/>
        <w:ind w:firstLine="709"/>
        <w:jc w:val="both"/>
        <w:rPr>
          <w:rFonts w:cs="Times New Roman"/>
          <w:shd w:val="clear" w:color="auto" w:fill="FFFFFF"/>
        </w:rPr>
      </w:pPr>
      <w:r w:rsidRPr="008E66E7">
        <w:rPr>
          <w:rFonts w:cs="Times New Roman"/>
          <w:shd w:val="clear" w:color="auto" w:fill="FFFFFF"/>
        </w:rPr>
        <w:t>2.3. Юридический адрес ОУ, фактический адрес ОУ:</w:t>
      </w:r>
    </w:p>
    <w:p w:rsidR="000D526B" w:rsidRPr="008E66E7" w:rsidRDefault="000D526B" w:rsidP="003813BE">
      <w:pPr>
        <w:tabs>
          <w:tab w:val="left" w:pos="900"/>
        </w:tabs>
        <w:spacing w:line="100" w:lineRule="atLeast"/>
        <w:ind w:firstLine="709"/>
        <w:jc w:val="both"/>
        <w:rPr>
          <w:rFonts w:cs="Times New Roman"/>
          <w:shd w:val="clear" w:color="auto" w:fill="FFFFFF"/>
        </w:rPr>
      </w:pPr>
      <w:r w:rsidRPr="008E66E7">
        <w:rPr>
          <w:rFonts w:cs="Times New Roman"/>
          <w:shd w:val="clear" w:color="auto" w:fill="FFFFFF"/>
        </w:rPr>
        <w:t>429901, г. Цивильск, ул. М.Горького, д.1</w:t>
      </w:r>
    </w:p>
    <w:p w:rsidR="000D526B" w:rsidRPr="008E66E7" w:rsidRDefault="000D526B" w:rsidP="003813BE">
      <w:pPr>
        <w:tabs>
          <w:tab w:val="left" w:pos="900"/>
        </w:tabs>
        <w:spacing w:line="100" w:lineRule="atLeast"/>
        <w:ind w:firstLine="709"/>
        <w:jc w:val="both"/>
        <w:rPr>
          <w:rFonts w:cs="Times New Roman"/>
          <w:shd w:val="clear" w:color="auto" w:fill="FFFFFF"/>
        </w:rPr>
      </w:pPr>
      <w:r w:rsidRPr="008E66E7">
        <w:rPr>
          <w:rFonts w:cs="Times New Roman"/>
          <w:shd w:val="clear" w:color="auto" w:fill="FFFFFF"/>
        </w:rPr>
        <w:t>Телефон:  (83545) 21216</w:t>
      </w:r>
    </w:p>
    <w:p w:rsidR="000D526B" w:rsidRPr="00A63566" w:rsidRDefault="000D526B" w:rsidP="003813BE">
      <w:pPr>
        <w:tabs>
          <w:tab w:val="left" w:pos="900"/>
        </w:tabs>
        <w:spacing w:line="100" w:lineRule="atLeast"/>
        <w:ind w:firstLine="709"/>
        <w:jc w:val="both"/>
        <w:rPr>
          <w:rFonts w:cs="Times New Roman"/>
          <w:shd w:val="clear" w:color="auto" w:fill="FFFFFF"/>
        </w:rPr>
      </w:pPr>
      <w:r w:rsidRPr="008E66E7">
        <w:rPr>
          <w:rFonts w:cs="Times New Roman"/>
          <w:shd w:val="clear" w:color="auto" w:fill="FFFFFF"/>
          <w:lang w:val="en-US"/>
        </w:rPr>
        <w:t>E</w:t>
      </w:r>
      <w:r w:rsidRPr="00A63566">
        <w:rPr>
          <w:rFonts w:cs="Times New Roman"/>
          <w:shd w:val="clear" w:color="auto" w:fill="FFFFFF"/>
        </w:rPr>
        <w:t>-</w:t>
      </w:r>
      <w:r w:rsidRPr="008E66E7">
        <w:rPr>
          <w:rFonts w:cs="Times New Roman"/>
          <w:shd w:val="clear" w:color="auto" w:fill="FFFFFF"/>
          <w:lang w:val="en-US"/>
        </w:rPr>
        <w:t>mail</w:t>
      </w:r>
      <w:r w:rsidR="008E54CF" w:rsidRPr="00A63566">
        <w:rPr>
          <w:rFonts w:cs="Times New Roman"/>
          <w:shd w:val="clear" w:color="auto" w:fill="FFFFFF"/>
        </w:rPr>
        <w:t xml:space="preserve">: </w:t>
      </w:r>
      <w:r w:rsidRPr="008E66E7">
        <w:rPr>
          <w:rFonts w:cs="Times New Roman"/>
          <w:shd w:val="clear" w:color="auto" w:fill="FFFFFF"/>
          <w:lang w:val="en-US"/>
        </w:rPr>
        <w:t>civ</w:t>
      </w:r>
      <w:r w:rsidRPr="00A63566">
        <w:rPr>
          <w:rFonts w:cs="Times New Roman"/>
          <w:shd w:val="clear" w:color="auto" w:fill="FFFFFF"/>
        </w:rPr>
        <w:t>_</w:t>
      </w:r>
      <w:r w:rsidRPr="008E66E7">
        <w:rPr>
          <w:rFonts w:cs="Times New Roman"/>
          <w:shd w:val="clear" w:color="auto" w:fill="FFFFFF"/>
          <w:lang w:val="en-US"/>
        </w:rPr>
        <w:t>sosh</w:t>
      </w:r>
      <w:r w:rsidRPr="00A63566">
        <w:rPr>
          <w:rFonts w:cs="Times New Roman"/>
          <w:shd w:val="clear" w:color="auto" w:fill="FFFFFF"/>
        </w:rPr>
        <w:t>1@</w:t>
      </w:r>
      <w:r w:rsidRPr="008E66E7">
        <w:rPr>
          <w:rFonts w:cs="Times New Roman"/>
          <w:shd w:val="clear" w:color="auto" w:fill="FFFFFF"/>
          <w:lang w:val="en-US"/>
        </w:rPr>
        <w:t>cbx</w:t>
      </w:r>
      <w:r w:rsidRPr="00A63566">
        <w:rPr>
          <w:rFonts w:cs="Times New Roman"/>
          <w:shd w:val="clear" w:color="auto" w:fill="FFFFFF"/>
        </w:rPr>
        <w:t>.</w:t>
      </w:r>
      <w:r w:rsidRPr="008E66E7">
        <w:rPr>
          <w:rFonts w:cs="Times New Roman"/>
          <w:shd w:val="clear" w:color="auto" w:fill="FFFFFF"/>
          <w:lang w:val="en-US"/>
        </w:rPr>
        <w:t>ru</w:t>
      </w:r>
    </w:p>
    <w:p w:rsidR="00815874" w:rsidRPr="00A63566" w:rsidRDefault="00815874" w:rsidP="003813BE">
      <w:pPr>
        <w:tabs>
          <w:tab w:val="left" w:pos="900"/>
        </w:tabs>
        <w:spacing w:line="100" w:lineRule="atLeast"/>
        <w:ind w:firstLine="709"/>
        <w:jc w:val="both"/>
        <w:rPr>
          <w:rFonts w:cs="Times New Roman"/>
          <w:shd w:val="clear" w:color="auto" w:fill="FFFFFF"/>
        </w:rPr>
      </w:pPr>
    </w:p>
    <w:p w:rsidR="00B61199" w:rsidRPr="00766D25" w:rsidRDefault="00766D25" w:rsidP="00766D25">
      <w:pPr>
        <w:tabs>
          <w:tab w:val="left" w:pos="900"/>
        </w:tabs>
        <w:spacing w:line="100" w:lineRule="atLeast"/>
        <w:jc w:val="both"/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</w:pPr>
      <w:r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  <w:t>1.</w:t>
      </w:r>
      <w:r w:rsidR="00815874" w:rsidRPr="00766D25"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  <w:t>3</w:t>
      </w:r>
      <w:r w:rsidR="00B61199" w:rsidRPr="00766D25"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  <w:t>. Документы, на основании которых осуществляет свою деятельность ОУ:</w:t>
      </w:r>
    </w:p>
    <w:p w:rsidR="00F7646F" w:rsidRPr="00766D25" w:rsidRDefault="00B61199" w:rsidP="00D7181E">
      <w:pPr>
        <w:pStyle w:val="a3"/>
        <w:numPr>
          <w:ilvl w:val="0"/>
          <w:numId w:val="5"/>
        </w:numPr>
        <w:spacing w:line="100" w:lineRule="atLeast"/>
        <w:ind w:left="851" w:firstLine="0"/>
        <w:jc w:val="both"/>
        <w:rPr>
          <w:rFonts w:cs="Times New Roman"/>
          <w:shd w:val="clear" w:color="auto" w:fill="FFFFFF"/>
        </w:rPr>
      </w:pPr>
      <w:r w:rsidRPr="00766D25">
        <w:rPr>
          <w:rFonts w:cs="Times New Roman"/>
          <w:shd w:val="clear" w:color="auto" w:fill="FFFFFF"/>
        </w:rPr>
        <w:t xml:space="preserve">Лицензия № </w:t>
      </w:r>
      <w:r w:rsidR="00A95C8E" w:rsidRPr="00766D25">
        <w:rPr>
          <w:rFonts w:cs="Times New Roman"/>
          <w:shd w:val="clear" w:color="auto" w:fill="FFFFFF"/>
        </w:rPr>
        <w:t>024240</w:t>
      </w:r>
      <w:r w:rsidRPr="00766D25">
        <w:rPr>
          <w:rFonts w:cs="Times New Roman"/>
          <w:shd w:val="clear" w:color="auto" w:fill="FFFFFF"/>
        </w:rPr>
        <w:t xml:space="preserve">, серия </w:t>
      </w:r>
      <w:r w:rsidR="00A95C8E" w:rsidRPr="00766D25">
        <w:rPr>
          <w:rFonts w:cs="Times New Roman"/>
          <w:shd w:val="clear" w:color="auto" w:fill="FFFFFF"/>
        </w:rPr>
        <w:t>РО</w:t>
      </w:r>
      <w:r w:rsidRPr="00766D25">
        <w:rPr>
          <w:rFonts w:cs="Times New Roman"/>
          <w:shd w:val="clear" w:color="auto" w:fill="FFFFFF"/>
        </w:rPr>
        <w:t>,  дата выдачи 19 августа 2011 г., выдана Министерством образования и молодежной политики Чувашской Республики, срок действия – бессрочно.</w:t>
      </w:r>
      <w:r w:rsidRPr="00766D25">
        <w:rPr>
          <w:rFonts w:cs="Times New Roman"/>
        </w:rPr>
        <w:t>Образовательное учреждение   имеет лицензию на право осуществления следующих видов образовательной деятельности по программам: общеобразовательная программа начального общего образования,  общеобразовательная программа основного общего образования, общеобразовательная программа среднего (полного) общего образования; по програм</w:t>
      </w:r>
      <w:r w:rsidR="00F7646F" w:rsidRPr="00766D25">
        <w:rPr>
          <w:rFonts w:cs="Times New Roman"/>
        </w:rPr>
        <w:t xml:space="preserve">мам дополнительного образования. </w:t>
      </w:r>
    </w:p>
    <w:p w:rsidR="00A95C8E" w:rsidRPr="00766D25" w:rsidRDefault="00A95C8E" w:rsidP="00D7181E">
      <w:pPr>
        <w:pStyle w:val="a3"/>
        <w:numPr>
          <w:ilvl w:val="0"/>
          <w:numId w:val="5"/>
        </w:numPr>
        <w:spacing w:line="100" w:lineRule="atLeast"/>
        <w:ind w:left="851" w:firstLine="0"/>
        <w:jc w:val="both"/>
        <w:rPr>
          <w:rFonts w:cs="Times New Roman"/>
          <w:shd w:val="clear" w:color="auto" w:fill="FFFFFF"/>
        </w:rPr>
      </w:pPr>
      <w:r w:rsidRPr="00766D25">
        <w:rPr>
          <w:rFonts w:cs="Times New Roman"/>
        </w:rPr>
        <w:t>С</w:t>
      </w:r>
      <w:r w:rsidR="00B61199" w:rsidRPr="00766D25">
        <w:rPr>
          <w:rFonts w:cs="Times New Roman"/>
        </w:rPr>
        <w:t xml:space="preserve">видетельство о государственной аккредитации: </w:t>
      </w:r>
      <w:r w:rsidRPr="00766D25">
        <w:rPr>
          <w:rFonts w:cs="Times New Roman"/>
          <w:shd w:val="clear" w:color="auto" w:fill="FFFFFF"/>
        </w:rPr>
        <w:t>№ 0000432, серия 21А01</w:t>
      </w:r>
      <w:r w:rsidR="00B61199" w:rsidRPr="00766D25">
        <w:rPr>
          <w:rFonts w:cs="Times New Roman"/>
        </w:rPr>
        <w:t xml:space="preserve">, дата </w:t>
      </w:r>
      <w:r w:rsidR="00B61199" w:rsidRPr="00766D25">
        <w:rPr>
          <w:rFonts w:cs="Times New Roman"/>
        </w:rPr>
        <w:lastRenderedPageBreak/>
        <w:t xml:space="preserve">выдачи </w:t>
      </w:r>
      <w:r w:rsidRPr="00766D25">
        <w:rPr>
          <w:rFonts w:cs="Times New Roman"/>
        </w:rPr>
        <w:t>22 марта</w:t>
      </w:r>
      <w:r w:rsidR="00B61199" w:rsidRPr="00766D25">
        <w:rPr>
          <w:rFonts w:cs="Times New Roman"/>
        </w:rPr>
        <w:t xml:space="preserve"> 201</w:t>
      </w:r>
      <w:r w:rsidRPr="00766D25">
        <w:rPr>
          <w:rFonts w:cs="Times New Roman"/>
        </w:rPr>
        <w:t xml:space="preserve">3 </w:t>
      </w:r>
      <w:r w:rsidR="00B61199" w:rsidRPr="00766D25">
        <w:rPr>
          <w:rFonts w:cs="Times New Roman"/>
        </w:rPr>
        <w:t xml:space="preserve">года  (регистрационный № </w:t>
      </w:r>
      <w:r w:rsidRPr="00766D25">
        <w:rPr>
          <w:rFonts w:cs="Times New Roman"/>
        </w:rPr>
        <w:t>144</w:t>
      </w:r>
      <w:r w:rsidR="00B61199" w:rsidRPr="00766D25">
        <w:rPr>
          <w:rFonts w:cs="Times New Roman"/>
        </w:rPr>
        <w:t xml:space="preserve">), выдано </w:t>
      </w:r>
      <w:r w:rsidRPr="00766D25">
        <w:rPr>
          <w:rFonts w:cs="Times New Roman"/>
          <w:shd w:val="clear" w:color="auto" w:fill="FFFFFF"/>
        </w:rPr>
        <w:t>Министерством образования и молодежной политики Чувашской Республики, срок действия 21 марта 2025 года</w:t>
      </w:r>
      <w:r w:rsidR="000D526B" w:rsidRPr="00766D25">
        <w:rPr>
          <w:rFonts w:cs="Times New Roman"/>
          <w:shd w:val="clear" w:color="auto" w:fill="FFFFFF"/>
        </w:rPr>
        <w:t>.</w:t>
      </w:r>
    </w:p>
    <w:p w:rsidR="0083345C" w:rsidRPr="00766D25" w:rsidRDefault="007B0526" w:rsidP="00766D25">
      <w:pPr>
        <w:pStyle w:val="a7"/>
        <w:rPr>
          <w:rFonts w:asciiTheme="majorHAnsi" w:eastAsiaTheme="majorEastAsia" w:hAnsiTheme="majorHAnsi" w:cs="Mangal"/>
          <w:i/>
          <w:iCs/>
          <w:color w:val="4E67C8" w:themeColor="accent1"/>
          <w:spacing w:val="15"/>
          <w:kern w:val="1"/>
          <w:sz w:val="24"/>
          <w:szCs w:val="21"/>
          <w:shd w:val="clear" w:color="auto" w:fill="FFFFFF"/>
          <w:lang w:eastAsia="hi-IN" w:bidi="hi-IN"/>
        </w:rPr>
      </w:pPr>
      <w:r w:rsidRPr="00766D25">
        <w:rPr>
          <w:rFonts w:asciiTheme="majorHAnsi" w:eastAsiaTheme="majorEastAsia" w:hAnsiTheme="majorHAnsi" w:cs="Mangal"/>
          <w:i/>
          <w:iCs/>
          <w:color w:val="4E67C8" w:themeColor="accent1"/>
          <w:spacing w:val="15"/>
          <w:kern w:val="1"/>
          <w:sz w:val="24"/>
          <w:szCs w:val="21"/>
          <w:shd w:val="clear" w:color="auto" w:fill="FFFFFF"/>
          <w:lang w:eastAsia="hi-IN" w:bidi="hi-IN"/>
        </w:rPr>
        <w:t>1.4.</w:t>
      </w:r>
      <w:r w:rsidR="0083345C" w:rsidRPr="00766D25">
        <w:rPr>
          <w:rFonts w:asciiTheme="majorHAnsi" w:eastAsiaTheme="majorEastAsia" w:hAnsiTheme="majorHAnsi" w:cs="Mangal"/>
          <w:i/>
          <w:iCs/>
          <w:color w:val="4E67C8" w:themeColor="accent1"/>
          <w:spacing w:val="15"/>
          <w:kern w:val="1"/>
          <w:sz w:val="24"/>
          <w:szCs w:val="21"/>
          <w:shd w:val="clear" w:color="auto" w:fill="FFFFFF"/>
          <w:lang w:eastAsia="hi-IN" w:bidi="hi-IN"/>
        </w:rPr>
        <w:t>Состав обучающихся</w:t>
      </w:r>
    </w:p>
    <w:p w:rsidR="00F7646F" w:rsidRPr="008B6ABA" w:rsidRDefault="00F7646F" w:rsidP="003813BE">
      <w:pPr>
        <w:pStyle w:val="a7"/>
        <w:ind w:left="1048" w:firstLine="709"/>
        <w:rPr>
          <w:rFonts w:ascii="Times New Roman" w:eastAsia="Calibri" w:hAnsi="Times New Roman" w:cs="Times New Roman"/>
          <w:b/>
          <w:bCs/>
        </w:rPr>
      </w:pPr>
    </w:p>
    <w:tbl>
      <w:tblPr>
        <w:tblStyle w:val="a6"/>
        <w:tblW w:w="9747" w:type="dxa"/>
        <w:tblLayout w:type="fixed"/>
        <w:tblLook w:val="01E0"/>
      </w:tblPr>
      <w:tblGrid>
        <w:gridCol w:w="1758"/>
        <w:gridCol w:w="760"/>
        <w:gridCol w:w="709"/>
        <w:gridCol w:w="850"/>
        <w:gridCol w:w="851"/>
        <w:gridCol w:w="567"/>
        <w:gridCol w:w="567"/>
        <w:gridCol w:w="709"/>
        <w:gridCol w:w="708"/>
        <w:gridCol w:w="709"/>
        <w:gridCol w:w="851"/>
        <w:gridCol w:w="708"/>
      </w:tblGrid>
      <w:tr w:rsidR="00766D25" w:rsidRPr="002238E2" w:rsidTr="009F377C">
        <w:tc>
          <w:tcPr>
            <w:tcW w:w="1758" w:type="dxa"/>
            <w:shd w:val="clear" w:color="auto" w:fill="FFCCA6" w:themeFill="accent5" w:themeFillTint="66"/>
            <w:vAlign w:val="center"/>
          </w:tcPr>
          <w:p w:rsidR="00F7646F" w:rsidRPr="00211C9A" w:rsidRDefault="00F7646F" w:rsidP="009F377C">
            <w:pPr>
              <w:pStyle w:val="a7"/>
              <w:jc w:val="center"/>
              <w:rPr>
                <w:b/>
              </w:rPr>
            </w:pPr>
            <w:r w:rsidRPr="009F377C">
              <w:rPr>
                <w:b/>
              </w:rPr>
              <w:t>класс</w:t>
            </w:r>
          </w:p>
        </w:tc>
        <w:tc>
          <w:tcPr>
            <w:tcW w:w="760" w:type="dxa"/>
            <w:shd w:val="clear" w:color="auto" w:fill="FFCCA6" w:themeFill="accent5" w:themeFillTint="66"/>
          </w:tcPr>
          <w:p w:rsidR="00F7646F" w:rsidRPr="009F377C" w:rsidRDefault="00F7646F" w:rsidP="00766D25">
            <w:pPr>
              <w:pStyle w:val="a7"/>
              <w:jc w:val="center"/>
              <w:rPr>
                <w:b/>
              </w:rPr>
            </w:pPr>
            <w:r w:rsidRPr="009F377C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FCCA6" w:themeFill="accent5" w:themeFillTint="66"/>
          </w:tcPr>
          <w:p w:rsidR="00F7646F" w:rsidRPr="009F377C" w:rsidRDefault="00F7646F" w:rsidP="00766D25">
            <w:pPr>
              <w:pStyle w:val="a7"/>
              <w:jc w:val="center"/>
              <w:rPr>
                <w:b/>
              </w:rPr>
            </w:pPr>
            <w:r w:rsidRPr="009F377C"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FFCCA6" w:themeFill="accent5" w:themeFillTint="66"/>
          </w:tcPr>
          <w:p w:rsidR="00F7646F" w:rsidRPr="009F377C" w:rsidRDefault="00F7646F" w:rsidP="00766D25">
            <w:pPr>
              <w:pStyle w:val="a7"/>
              <w:jc w:val="center"/>
              <w:rPr>
                <w:b/>
              </w:rPr>
            </w:pPr>
            <w:r w:rsidRPr="009F377C">
              <w:rPr>
                <w:b/>
              </w:rPr>
              <w:t>3</w:t>
            </w:r>
          </w:p>
        </w:tc>
        <w:tc>
          <w:tcPr>
            <w:tcW w:w="851" w:type="dxa"/>
            <w:shd w:val="clear" w:color="auto" w:fill="FFCCA6" w:themeFill="accent5" w:themeFillTint="66"/>
          </w:tcPr>
          <w:p w:rsidR="00F7646F" w:rsidRPr="009F377C" w:rsidRDefault="00F7646F" w:rsidP="00766D25">
            <w:pPr>
              <w:pStyle w:val="a7"/>
              <w:ind w:firstLine="34"/>
              <w:jc w:val="center"/>
              <w:rPr>
                <w:b/>
              </w:rPr>
            </w:pPr>
            <w:r w:rsidRPr="009F377C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FFCCA6" w:themeFill="accent5" w:themeFillTint="66"/>
          </w:tcPr>
          <w:p w:rsidR="00F7646F" w:rsidRPr="009F377C" w:rsidRDefault="00F7646F" w:rsidP="00766D25">
            <w:pPr>
              <w:pStyle w:val="a7"/>
              <w:ind w:firstLine="34"/>
              <w:jc w:val="center"/>
              <w:rPr>
                <w:b/>
              </w:rPr>
            </w:pPr>
            <w:r w:rsidRPr="009F377C"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FFCCA6" w:themeFill="accent5" w:themeFillTint="66"/>
          </w:tcPr>
          <w:p w:rsidR="00F7646F" w:rsidRPr="009F377C" w:rsidRDefault="00F7646F" w:rsidP="00766D25">
            <w:pPr>
              <w:pStyle w:val="a7"/>
              <w:jc w:val="center"/>
              <w:rPr>
                <w:b/>
              </w:rPr>
            </w:pPr>
            <w:r w:rsidRPr="009F377C"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FFCCA6" w:themeFill="accent5" w:themeFillTint="66"/>
          </w:tcPr>
          <w:p w:rsidR="00F7646F" w:rsidRPr="009F377C" w:rsidRDefault="00F7646F" w:rsidP="00766D25">
            <w:pPr>
              <w:pStyle w:val="a7"/>
              <w:jc w:val="center"/>
              <w:rPr>
                <w:b/>
              </w:rPr>
            </w:pPr>
            <w:r w:rsidRPr="009F377C">
              <w:rPr>
                <w:b/>
              </w:rPr>
              <w:t>7</w:t>
            </w:r>
          </w:p>
        </w:tc>
        <w:tc>
          <w:tcPr>
            <w:tcW w:w="708" w:type="dxa"/>
            <w:shd w:val="clear" w:color="auto" w:fill="FFCCA6" w:themeFill="accent5" w:themeFillTint="66"/>
          </w:tcPr>
          <w:p w:rsidR="00F7646F" w:rsidRPr="009F377C" w:rsidRDefault="00F7646F" w:rsidP="00766D25">
            <w:pPr>
              <w:pStyle w:val="a7"/>
              <w:ind w:firstLine="34"/>
              <w:jc w:val="center"/>
              <w:rPr>
                <w:b/>
              </w:rPr>
            </w:pPr>
            <w:r w:rsidRPr="009F377C">
              <w:rPr>
                <w:b/>
              </w:rPr>
              <w:t>8</w:t>
            </w:r>
          </w:p>
        </w:tc>
        <w:tc>
          <w:tcPr>
            <w:tcW w:w="709" w:type="dxa"/>
            <w:shd w:val="clear" w:color="auto" w:fill="FFCCA6" w:themeFill="accent5" w:themeFillTint="66"/>
          </w:tcPr>
          <w:p w:rsidR="00F7646F" w:rsidRPr="009F377C" w:rsidRDefault="00F7646F" w:rsidP="00766D25">
            <w:pPr>
              <w:pStyle w:val="a7"/>
              <w:jc w:val="center"/>
              <w:rPr>
                <w:b/>
              </w:rPr>
            </w:pPr>
            <w:r w:rsidRPr="009F377C"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FFCCA6" w:themeFill="accent5" w:themeFillTint="66"/>
          </w:tcPr>
          <w:p w:rsidR="00F7646F" w:rsidRPr="009F377C" w:rsidRDefault="00F7646F" w:rsidP="00766D25">
            <w:pPr>
              <w:pStyle w:val="a7"/>
              <w:ind w:firstLine="34"/>
              <w:jc w:val="center"/>
              <w:rPr>
                <w:b/>
              </w:rPr>
            </w:pPr>
            <w:r w:rsidRPr="009F377C">
              <w:rPr>
                <w:b/>
              </w:rPr>
              <w:t>10</w:t>
            </w:r>
          </w:p>
        </w:tc>
        <w:tc>
          <w:tcPr>
            <w:tcW w:w="708" w:type="dxa"/>
            <w:shd w:val="clear" w:color="auto" w:fill="FFCCA6" w:themeFill="accent5" w:themeFillTint="66"/>
          </w:tcPr>
          <w:p w:rsidR="00F7646F" w:rsidRPr="009F377C" w:rsidRDefault="00F7646F" w:rsidP="00766D25">
            <w:pPr>
              <w:pStyle w:val="a7"/>
              <w:ind w:firstLine="34"/>
              <w:jc w:val="center"/>
              <w:rPr>
                <w:b/>
              </w:rPr>
            </w:pPr>
            <w:r w:rsidRPr="009F377C">
              <w:rPr>
                <w:b/>
              </w:rPr>
              <w:t>11</w:t>
            </w:r>
          </w:p>
        </w:tc>
      </w:tr>
      <w:tr w:rsidR="00766D25" w:rsidRPr="002238E2" w:rsidTr="009F377C">
        <w:tc>
          <w:tcPr>
            <w:tcW w:w="1758" w:type="dxa"/>
            <w:shd w:val="clear" w:color="auto" w:fill="FFCCA6" w:themeFill="accent5" w:themeFillTint="66"/>
            <w:vAlign w:val="center"/>
          </w:tcPr>
          <w:p w:rsidR="00F7646F" w:rsidRPr="009F377C" w:rsidRDefault="009F377C" w:rsidP="009F377C">
            <w:pPr>
              <w:pStyle w:val="a7"/>
              <w:jc w:val="center"/>
              <w:rPr>
                <w:b/>
              </w:rPr>
            </w:pPr>
            <w:r w:rsidRPr="009F377C">
              <w:rPr>
                <w:b/>
              </w:rPr>
              <w:t>кол-во уч-ся</w:t>
            </w:r>
            <w:bookmarkStart w:id="0" w:name="_GoBack"/>
            <w:bookmarkEnd w:id="0"/>
          </w:p>
        </w:tc>
        <w:tc>
          <w:tcPr>
            <w:tcW w:w="760" w:type="dxa"/>
          </w:tcPr>
          <w:p w:rsidR="00F7646F" w:rsidRPr="00211C9A" w:rsidRDefault="00F7646F" w:rsidP="00766D25">
            <w:pPr>
              <w:pStyle w:val="a7"/>
              <w:jc w:val="center"/>
            </w:pPr>
            <w:r>
              <w:t>123</w:t>
            </w:r>
          </w:p>
        </w:tc>
        <w:tc>
          <w:tcPr>
            <w:tcW w:w="709" w:type="dxa"/>
          </w:tcPr>
          <w:p w:rsidR="00F7646F" w:rsidRPr="00211C9A" w:rsidRDefault="00F7646F" w:rsidP="00766D25">
            <w:pPr>
              <w:pStyle w:val="a7"/>
              <w:ind w:firstLine="34"/>
              <w:jc w:val="center"/>
            </w:pPr>
            <w:r>
              <w:t>104</w:t>
            </w:r>
          </w:p>
        </w:tc>
        <w:tc>
          <w:tcPr>
            <w:tcW w:w="850" w:type="dxa"/>
          </w:tcPr>
          <w:p w:rsidR="00F7646F" w:rsidRPr="00211C9A" w:rsidRDefault="00F7646F" w:rsidP="00766D25">
            <w:pPr>
              <w:pStyle w:val="a7"/>
              <w:jc w:val="center"/>
            </w:pPr>
            <w:r>
              <w:t>99</w:t>
            </w:r>
          </w:p>
        </w:tc>
        <w:tc>
          <w:tcPr>
            <w:tcW w:w="851" w:type="dxa"/>
          </w:tcPr>
          <w:p w:rsidR="00F7646F" w:rsidRPr="00211C9A" w:rsidRDefault="00F7646F" w:rsidP="00766D25">
            <w:pPr>
              <w:pStyle w:val="a7"/>
              <w:ind w:firstLine="34"/>
              <w:jc w:val="center"/>
            </w:pPr>
            <w:r>
              <w:t>101</w:t>
            </w:r>
          </w:p>
        </w:tc>
        <w:tc>
          <w:tcPr>
            <w:tcW w:w="567" w:type="dxa"/>
          </w:tcPr>
          <w:p w:rsidR="00F7646F" w:rsidRPr="00211C9A" w:rsidRDefault="00F7646F" w:rsidP="00766D25">
            <w:pPr>
              <w:pStyle w:val="a7"/>
              <w:ind w:firstLine="34"/>
              <w:jc w:val="center"/>
            </w:pPr>
            <w:r>
              <w:t>89</w:t>
            </w:r>
          </w:p>
        </w:tc>
        <w:tc>
          <w:tcPr>
            <w:tcW w:w="567" w:type="dxa"/>
          </w:tcPr>
          <w:p w:rsidR="00F7646F" w:rsidRPr="00211C9A" w:rsidRDefault="00F7646F" w:rsidP="00766D25">
            <w:pPr>
              <w:pStyle w:val="a7"/>
              <w:ind w:firstLine="34"/>
              <w:jc w:val="center"/>
            </w:pPr>
            <w:r>
              <w:t>56</w:t>
            </w:r>
          </w:p>
        </w:tc>
        <w:tc>
          <w:tcPr>
            <w:tcW w:w="709" w:type="dxa"/>
          </w:tcPr>
          <w:p w:rsidR="00F7646F" w:rsidRPr="00211C9A" w:rsidRDefault="00F7646F" w:rsidP="00766D25">
            <w:pPr>
              <w:pStyle w:val="a7"/>
              <w:ind w:firstLine="34"/>
              <w:jc w:val="center"/>
            </w:pPr>
            <w:r>
              <w:t>69</w:t>
            </w:r>
          </w:p>
        </w:tc>
        <w:tc>
          <w:tcPr>
            <w:tcW w:w="708" w:type="dxa"/>
          </w:tcPr>
          <w:p w:rsidR="00F7646F" w:rsidRPr="00211C9A" w:rsidRDefault="00F7646F" w:rsidP="00766D25">
            <w:pPr>
              <w:pStyle w:val="a7"/>
              <w:jc w:val="center"/>
            </w:pPr>
            <w:r>
              <w:t>77</w:t>
            </w:r>
          </w:p>
        </w:tc>
        <w:tc>
          <w:tcPr>
            <w:tcW w:w="709" w:type="dxa"/>
          </w:tcPr>
          <w:p w:rsidR="00F7646F" w:rsidRPr="00211C9A" w:rsidRDefault="00F7646F" w:rsidP="00766D25">
            <w:pPr>
              <w:pStyle w:val="a7"/>
              <w:ind w:firstLine="33"/>
              <w:jc w:val="center"/>
            </w:pPr>
            <w:r>
              <w:t>81</w:t>
            </w:r>
          </w:p>
        </w:tc>
        <w:tc>
          <w:tcPr>
            <w:tcW w:w="851" w:type="dxa"/>
          </w:tcPr>
          <w:p w:rsidR="00F7646F" w:rsidRPr="00211C9A" w:rsidRDefault="00F7646F" w:rsidP="00766D25">
            <w:pPr>
              <w:pStyle w:val="a7"/>
              <w:ind w:firstLine="34"/>
              <w:jc w:val="center"/>
            </w:pPr>
            <w:r>
              <w:t>27</w:t>
            </w:r>
          </w:p>
        </w:tc>
        <w:tc>
          <w:tcPr>
            <w:tcW w:w="708" w:type="dxa"/>
          </w:tcPr>
          <w:p w:rsidR="00F7646F" w:rsidRPr="00211C9A" w:rsidRDefault="00F7646F" w:rsidP="00766D25">
            <w:pPr>
              <w:pStyle w:val="a7"/>
              <w:ind w:firstLine="34"/>
              <w:jc w:val="center"/>
            </w:pPr>
            <w:r>
              <w:t>36</w:t>
            </w:r>
          </w:p>
        </w:tc>
      </w:tr>
      <w:tr w:rsidR="00F7646F" w:rsidRPr="002238E2" w:rsidTr="009F377C">
        <w:tc>
          <w:tcPr>
            <w:tcW w:w="1758" w:type="dxa"/>
            <w:shd w:val="clear" w:color="auto" w:fill="FFCCA6" w:themeFill="accent5" w:themeFillTint="66"/>
            <w:vAlign w:val="center"/>
          </w:tcPr>
          <w:p w:rsidR="00F7646F" w:rsidRPr="009F377C" w:rsidRDefault="009F377C" w:rsidP="009F377C">
            <w:pPr>
              <w:pStyle w:val="a7"/>
              <w:jc w:val="center"/>
              <w:rPr>
                <w:b/>
              </w:rPr>
            </w:pPr>
            <w:r w:rsidRPr="009F377C">
              <w:rPr>
                <w:b/>
              </w:rPr>
              <w:t>862 уч-ся</w:t>
            </w:r>
          </w:p>
        </w:tc>
        <w:tc>
          <w:tcPr>
            <w:tcW w:w="3170" w:type="dxa"/>
            <w:gridSpan w:val="4"/>
          </w:tcPr>
          <w:p w:rsidR="00F7646F" w:rsidRPr="00211C9A" w:rsidRDefault="00F7646F" w:rsidP="003813BE">
            <w:pPr>
              <w:pStyle w:val="a7"/>
              <w:ind w:firstLine="709"/>
              <w:jc w:val="center"/>
            </w:pPr>
            <w:r>
              <w:t>427</w:t>
            </w:r>
          </w:p>
        </w:tc>
        <w:tc>
          <w:tcPr>
            <w:tcW w:w="3260" w:type="dxa"/>
            <w:gridSpan w:val="5"/>
          </w:tcPr>
          <w:p w:rsidR="00F7646F" w:rsidRPr="00211C9A" w:rsidRDefault="00F7646F" w:rsidP="003813BE">
            <w:pPr>
              <w:pStyle w:val="a7"/>
              <w:ind w:firstLine="709"/>
              <w:jc w:val="center"/>
            </w:pPr>
            <w:r>
              <w:t>372</w:t>
            </w:r>
          </w:p>
        </w:tc>
        <w:tc>
          <w:tcPr>
            <w:tcW w:w="1559" w:type="dxa"/>
            <w:gridSpan w:val="2"/>
          </w:tcPr>
          <w:p w:rsidR="00F7646F" w:rsidRPr="00211C9A" w:rsidRDefault="00F7646F" w:rsidP="003813BE">
            <w:pPr>
              <w:pStyle w:val="a7"/>
              <w:ind w:firstLine="709"/>
              <w:jc w:val="center"/>
            </w:pPr>
            <w:r>
              <w:t>63</w:t>
            </w:r>
          </w:p>
        </w:tc>
      </w:tr>
      <w:tr w:rsidR="00F7646F" w:rsidRPr="002238E2" w:rsidTr="009F377C">
        <w:tc>
          <w:tcPr>
            <w:tcW w:w="1758" w:type="dxa"/>
            <w:shd w:val="clear" w:color="auto" w:fill="FFCCA6" w:themeFill="accent5" w:themeFillTint="66"/>
            <w:vAlign w:val="center"/>
          </w:tcPr>
          <w:p w:rsidR="00F7646F" w:rsidRPr="00211C9A" w:rsidRDefault="00F7646F" w:rsidP="009F377C">
            <w:pPr>
              <w:pStyle w:val="a7"/>
              <w:jc w:val="center"/>
            </w:pPr>
            <w:r w:rsidRPr="009F377C">
              <w:rPr>
                <w:b/>
              </w:rPr>
              <w:t>наполняемость</w:t>
            </w:r>
          </w:p>
        </w:tc>
        <w:tc>
          <w:tcPr>
            <w:tcW w:w="3170" w:type="dxa"/>
            <w:gridSpan w:val="4"/>
          </w:tcPr>
          <w:p w:rsidR="00F7646F" w:rsidRPr="00211C9A" w:rsidRDefault="00F7646F" w:rsidP="003813BE">
            <w:pPr>
              <w:pStyle w:val="a7"/>
              <w:ind w:firstLine="709"/>
              <w:jc w:val="center"/>
            </w:pPr>
            <w:r>
              <w:t>26,69</w:t>
            </w:r>
          </w:p>
        </w:tc>
        <w:tc>
          <w:tcPr>
            <w:tcW w:w="3260" w:type="dxa"/>
            <w:gridSpan w:val="5"/>
          </w:tcPr>
          <w:p w:rsidR="00F7646F" w:rsidRPr="00211C9A" w:rsidRDefault="00F7646F" w:rsidP="003813BE">
            <w:pPr>
              <w:pStyle w:val="a7"/>
              <w:ind w:firstLine="709"/>
              <w:jc w:val="center"/>
            </w:pPr>
            <w:r>
              <w:t>26,57</w:t>
            </w:r>
          </w:p>
        </w:tc>
        <w:tc>
          <w:tcPr>
            <w:tcW w:w="1559" w:type="dxa"/>
            <w:gridSpan w:val="2"/>
          </w:tcPr>
          <w:p w:rsidR="00F7646F" w:rsidRPr="00211C9A" w:rsidRDefault="00F7646F" w:rsidP="003813BE">
            <w:pPr>
              <w:pStyle w:val="a7"/>
              <w:ind w:firstLine="709"/>
              <w:jc w:val="center"/>
            </w:pPr>
            <w:r>
              <w:t>21,00</w:t>
            </w:r>
          </w:p>
        </w:tc>
      </w:tr>
      <w:tr w:rsidR="00F7646F" w:rsidRPr="002238E2" w:rsidTr="009F377C">
        <w:tc>
          <w:tcPr>
            <w:tcW w:w="9747" w:type="dxa"/>
            <w:gridSpan w:val="12"/>
            <w:shd w:val="clear" w:color="auto" w:fill="FFCCA6" w:themeFill="accent5" w:themeFillTint="66"/>
          </w:tcPr>
          <w:p w:rsidR="00F7646F" w:rsidRPr="00AD4B24" w:rsidRDefault="00F7646F" w:rsidP="003813BE">
            <w:pPr>
              <w:pStyle w:val="a7"/>
              <w:ind w:firstLine="709"/>
              <w:jc w:val="center"/>
              <w:rPr>
                <w:b/>
              </w:rPr>
            </w:pPr>
            <w:r w:rsidRPr="00AD4B24">
              <w:rPr>
                <w:rFonts w:eastAsia="Calibri"/>
                <w:b/>
              </w:rPr>
              <w:t>Средняя наполняемость класса – 26,12</w:t>
            </w:r>
          </w:p>
        </w:tc>
      </w:tr>
    </w:tbl>
    <w:p w:rsidR="00F7646F" w:rsidRPr="00766D25" w:rsidRDefault="00F7646F" w:rsidP="00D7181E">
      <w:pPr>
        <w:pStyle w:val="1"/>
        <w:numPr>
          <w:ilvl w:val="0"/>
          <w:numId w:val="3"/>
        </w:numPr>
      </w:pPr>
      <w:r w:rsidRPr="00766D25">
        <w:t>Система управления образовательным учреждением</w:t>
      </w:r>
    </w:p>
    <w:p w:rsidR="00F7646F" w:rsidRPr="008E66E7" w:rsidRDefault="00F7646F" w:rsidP="003813BE">
      <w:pPr>
        <w:tabs>
          <w:tab w:val="left" w:pos="900"/>
        </w:tabs>
        <w:spacing w:line="100" w:lineRule="atLeast"/>
        <w:ind w:firstLine="709"/>
        <w:jc w:val="both"/>
        <w:rPr>
          <w:rFonts w:cs="Times New Roman"/>
          <w:shd w:val="clear" w:color="auto" w:fill="FFFFFF"/>
        </w:rPr>
      </w:pPr>
      <w:r w:rsidRPr="008E66E7">
        <w:rPr>
          <w:rFonts w:cs="Times New Roman"/>
          <w:shd w:val="clear" w:color="auto" w:fill="FFFFFF"/>
        </w:rPr>
        <w:t>Управление школой 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F7646F" w:rsidRPr="008E66E7" w:rsidRDefault="00F7646F" w:rsidP="003813BE">
      <w:pPr>
        <w:tabs>
          <w:tab w:val="left" w:pos="900"/>
        </w:tabs>
        <w:spacing w:line="100" w:lineRule="atLeast"/>
        <w:ind w:firstLine="709"/>
        <w:jc w:val="both"/>
        <w:rPr>
          <w:rFonts w:cs="Times New Roman"/>
          <w:shd w:val="clear" w:color="auto" w:fill="FFFFFF"/>
        </w:rPr>
      </w:pPr>
      <w:r w:rsidRPr="008E66E7">
        <w:rPr>
          <w:rFonts w:cs="Times New Roman"/>
          <w:shd w:val="clear" w:color="auto" w:fill="FFFFFF"/>
        </w:rPr>
        <w:t xml:space="preserve"> Общее управление школой осуществляет директор в соответствии с действующим законодательством. </w:t>
      </w:r>
    </w:p>
    <w:p w:rsidR="00F7646F" w:rsidRPr="008E66E7" w:rsidRDefault="00F7646F" w:rsidP="003813BE">
      <w:pPr>
        <w:spacing w:line="100" w:lineRule="atLeast"/>
        <w:ind w:firstLine="709"/>
        <w:jc w:val="both"/>
        <w:rPr>
          <w:rFonts w:cs="Times New Roman"/>
          <w:shd w:val="clear" w:color="auto" w:fill="FFFFFF"/>
        </w:rPr>
      </w:pPr>
      <w:r w:rsidRPr="008E66E7">
        <w:rPr>
          <w:rFonts w:cs="Times New Roman"/>
          <w:shd w:val="clear" w:color="auto" w:fill="FFFFFF"/>
        </w:rPr>
        <w:t>Органы управления  образовательным учреждением:</w:t>
      </w:r>
    </w:p>
    <w:p w:rsidR="00F7646F" w:rsidRPr="00AD4B24" w:rsidRDefault="00F7646F" w:rsidP="00D7181E">
      <w:pPr>
        <w:pStyle w:val="a3"/>
        <w:numPr>
          <w:ilvl w:val="0"/>
          <w:numId w:val="6"/>
        </w:numPr>
        <w:tabs>
          <w:tab w:val="left" w:pos="900"/>
        </w:tabs>
        <w:spacing w:line="100" w:lineRule="atLeast"/>
        <w:ind w:left="1560" w:hanging="426"/>
        <w:jc w:val="both"/>
        <w:rPr>
          <w:rFonts w:cs="Times New Roman"/>
          <w:shd w:val="clear" w:color="auto" w:fill="FFFFFF"/>
        </w:rPr>
      </w:pPr>
      <w:r w:rsidRPr="00AD4B24">
        <w:rPr>
          <w:rFonts w:cs="Times New Roman"/>
          <w:shd w:val="clear" w:color="auto" w:fill="FFFFFF"/>
        </w:rPr>
        <w:t>Общее собрание  трудового коллектива школы</w:t>
      </w:r>
    </w:p>
    <w:p w:rsidR="00F7646F" w:rsidRPr="00AD4B24" w:rsidRDefault="00F7646F" w:rsidP="00D7181E">
      <w:pPr>
        <w:pStyle w:val="a3"/>
        <w:numPr>
          <w:ilvl w:val="0"/>
          <w:numId w:val="6"/>
        </w:numPr>
        <w:tabs>
          <w:tab w:val="left" w:pos="900"/>
        </w:tabs>
        <w:spacing w:line="100" w:lineRule="atLeast"/>
        <w:ind w:left="1560" w:hanging="426"/>
        <w:jc w:val="both"/>
        <w:rPr>
          <w:rFonts w:cs="Times New Roman"/>
          <w:shd w:val="clear" w:color="auto" w:fill="FFFFFF"/>
        </w:rPr>
      </w:pPr>
      <w:r w:rsidRPr="00AD4B24">
        <w:rPr>
          <w:rFonts w:cs="Times New Roman"/>
          <w:shd w:val="clear" w:color="auto" w:fill="FFFFFF"/>
        </w:rPr>
        <w:t xml:space="preserve">Педагогический совет </w:t>
      </w:r>
    </w:p>
    <w:p w:rsidR="00F7646F" w:rsidRPr="00AD4B24" w:rsidRDefault="00F7646F" w:rsidP="00D7181E">
      <w:pPr>
        <w:pStyle w:val="a3"/>
        <w:numPr>
          <w:ilvl w:val="0"/>
          <w:numId w:val="6"/>
        </w:numPr>
        <w:tabs>
          <w:tab w:val="left" w:pos="900"/>
        </w:tabs>
        <w:spacing w:line="100" w:lineRule="atLeast"/>
        <w:ind w:left="1560" w:hanging="426"/>
        <w:jc w:val="both"/>
        <w:rPr>
          <w:rFonts w:cs="Times New Roman"/>
          <w:shd w:val="clear" w:color="auto" w:fill="FFFFFF"/>
        </w:rPr>
      </w:pPr>
      <w:r w:rsidRPr="00AD4B24">
        <w:rPr>
          <w:rFonts w:cs="Times New Roman"/>
          <w:shd w:val="clear" w:color="auto" w:fill="FFFFFF"/>
        </w:rPr>
        <w:t>Управляющий совет</w:t>
      </w:r>
    </w:p>
    <w:p w:rsidR="00F7646F" w:rsidRPr="008E66E7" w:rsidRDefault="00F7646F" w:rsidP="003813BE">
      <w:pPr>
        <w:tabs>
          <w:tab w:val="left" w:pos="900"/>
        </w:tabs>
        <w:spacing w:line="100" w:lineRule="atLeast"/>
        <w:ind w:firstLine="709"/>
        <w:jc w:val="both"/>
        <w:rPr>
          <w:rFonts w:cs="Times New Roman"/>
          <w:shd w:val="clear" w:color="auto" w:fill="FFFFFF"/>
        </w:rPr>
      </w:pPr>
      <w:r w:rsidRPr="008E66E7">
        <w:rPr>
          <w:rFonts w:cs="Times New Roman"/>
          <w:shd w:val="clear" w:color="auto" w:fill="FFFFFF"/>
        </w:rPr>
        <w:t>Все перечисленные структуры решают основные задачи образовательного учреждения, предусмотренные уставом  ОУ и локальными актами.</w:t>
      </w:r>
    </w:p>
    <w:p w:rsidR="00F7646F" w:rsidRPr="00766D25" w:rsidRDefault="00F7646F" w:rsidP="00D7181E">
      <w:pPr>
        <w:pStyle w:val="1"/>
        <w:numPr>
          <w:ilvl w:val="0"/>
          <w:numId w:val="3"/>
        </w:numPr>
      </w:pPr>
      <w:r w:rsidRPr="00766D25">
        <w:t>Особенности организации образовательного процесса</w:t>
      </w:r>
    </w:p>
    <w:p w:rsidR="00F7646F" w:rsidRPr="008E66E7" w:rsidRDefault="00F7646F" w:rsidP="003813BE">
      <w:pPr>
        <w:ind w:firstLine="709"/>
        <w:jc w:val="both"/>
        <w:rPr>
          <w:rFonts w:cs="Times New Roman"/>
          <w:shd w:val="clear" w:color="auto" w:fill="FFFFFF"/>
        </w:rPr>
      </w:pPr>
      <w:r w:rsidRPr="008E66E7">
        <w:rPr>
          <w:rFonts w:cs="Times New Roman"/>
          <w:shd w:val="clear" w:color="auto" w:fill="FFFFFF"/>
        </w:rPr>
        <w:t>Образовательная программа школы способствует  развитию и социализации учащихся на основе усвоения ими федерального компонента государственного стандарта общего образования  (государственных образовательных стандартов общего образования 2004 года)</w:t>
      </w:r>
      <w:r>
        <w:rPr>
          <w:rFonts w:cs="Times New Roman"/>
          <w:shd w:val="clear" w:color="auto" w:fill="FFFFFF"/>
        </w:rPr>
        <w:t xml:space="preserve"> – 6</w:t>
      </w:r>
      <w:r w:rsidRPr="008E66E7">
        <w:rPr>
          <w:rFonts w:cs="Times New Roman"/>
          <w:shd w:val="clear" w:color="auto" w:fill="FFFFFF"/>
        </w:rPr>
        <w:t>-11 классы, федерального государственного образовательного стандарта начального о</w:t>
      </w:r>
      <w:r w:rsidR="00D04E48">
        <w:rPr>
          <w:rFonts w:cs="Times New Roman"/>
          <w:shd w:val="clear" w:color="auto" w:fill="FFFFFF"/>
        </w:rPr>
        <w:t>бщего о</w:t>
      </w:r>
      <w:r w:rsidR="008E54CF">
        <w:rPr>
          <w:rFonts w:cs="Times New Roman"/>
          <w:shd w:val="clear" w:color="auto" w:fill="FFFFFF"/>
        </w:rPr>
        <w:t>бразования (</w:t>
      </w:r>
      <w:r w:rsidR="00D04E48">
        <w:rPr>
          <w:rFonts w:cs="Times New Roman"/>
          <w:shd w:val="clear" w:color="auto" w:fill="FFFFFF"/>
        </w:rPr>
        <w:t>1-4 классы) и федерального государственного стандарта</w:t>
      </w:r>
      <w:r w:rsidR="008E54CF">
        <w:rPr>
          <w:rFonts w:cs="Times New Roman"/>
          <w:shd w:val="clear" w:color="auto" w:fill="FFFFFF"/>
        </w:rPr>
        <w:t xml:space="preserve"> основного общего образования (</w:t>
      </w:r>
      <w:r w:rsidR="00D04E48">
        <w:rPr>
          <w:rFonts w:cs="Times New Roman"/>
          <w:shd w:val="clear" w:color="auto" w:fill="FFFFFF"/>
        </w:rPr>
        <w:t xml:space="preserve">5 классы) </w:t>
      </w:r>
      <w:r w:rsidRPr="008E66E7">
        <w:rPr>
          <w:rFonts w:cs="Times New Roman"/>
          <w:shd w:val="clear" w:color="auto" w:fill="FFFFFF"/>
        </w:rPr>
        <w:t>через:</w:t>
      </w:r>
    </w:p>
    <w:p w:rsidR="00F7646F" w:rsidRPr="00AD4B24" w:rsidRDefault="00F7646F" w:rsidP="00D7181E">
      <w:pPr>
        <w:pStyle w:val="a3"/>
        <w:widowControl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cs="Times New Roman"/>
          <w:shd w:val="clear" w:color="auto" w:fill="FFFFFF"/>
        </w:rPr>
      </w:pPr>
      <w:r w:rsidRPr="00AD4B24">
        <w:rPr>
          <w:rFonts w:cs="Times New Roman"/>
          <w:shd w:val="clear" w:color="auto" w:fill="FFFFFF"/>
        </w:rPr>
        <w:t>обеспечение условий для обучения, воспитания и развития учащихся в соответствии с их склонностями и способностями, интересами, состоянием здоровья;</w:t>
      </w:r>
    </w:p>
    <w:p w:rsidR="00F7646F" w:rsidRPr="00AD4B24" w:rsidRDefault="00F7646F" w:rsidP="00D7181E">
      <w:pPr>
        <w:pStyle w:val="a3"/>
        <w:widowControl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cs="Times New Roman"/>
          <w:shd w:val="clear" w:color="auto" w:fill="FFFFFF"/>
        </w:rPr>
      </w:pPr>
      <w:r w:rsidRPr="00AD4B24">
        <w:rPr>
          <w:rFonts w:cs="Times New Roman"/>
          <w:shd w:val="clear" w:color="auto" w:fill="FFFFFF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F7646F" w:rsidRPr="00AD4B24" w:rsidRDefault="00F7646F" w:rsidP="00D7181E">
      <w:pPr>
        <w:pStyle w:val="a3"/>
        <w:widowControl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cs="Times New Roman"/>
          <w:shd w:val="clear" w:color="auto" w:fill="FFFFFF"/>
        </w:rPr>
      </w:pPr>
      <w:r w:rsidRPr="00AD4B24">
        <w:rPr>
          <w:rFonts w:cs="Times New Roman"/>
          <w:shd w:val="clear" w:color="auto" w:fill="FFFFFF"/>
        </w:rPr>
        <w:t>создание благоприятных условий для равностороннего развития личности через образование;</w:t>
      </w:r>
    </w:p>
    <w:p w:rsidR="00F7646F" w:rsidRPr="00AD4B24" w:rsidRDefault="00F7646F" w:rsidP="00D7181E">
      <w:pPr>
        <w:pStyle w:val="a3"/>
        <w:widowControl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cs="Times New Roman"/>
          <w:shd w:val="clear" w:color="auto" w:fill="FFFFFF"/>
        </w:rPr>
      </w:pPr>
      <w:r w:rsidRPr="00AD4B24">
        <w:rPr>
          <w:rFonts w:cs="Times New Roman"/>
          <w:shd w:val="clear" w:color="auto" w:fill="FFFFFF"/>
        </w:rPr>
        <w:t>освоение отдельных общеобразовательных программ в рамках предпрофильной</w:t>
      </w:r>
      <w:r w:rsidR="00A63566" w:rsidRPr="00A63566">
        <w:rPr>
          <w:rFonts w:cs="Times New Roman"/>
          <w:shd w:val="clear" w:color="auto" w:fill="FFFFFF"/>
        </w:rPr>
        <w:t xml:space="preserve"> </w:t>
      </w:r>
      <w:r w:rsidRPr="00AD4B24">
        <w:rPr>
          <w:rFonts w:cs="Times New Roman"/>
          <w:shd w:val="clear" w:color="auto" w:fill="FFFFFF"/>
        </w:rPr>
        <w:t>и профильной подготовки.</w:t>
      </w:r>
    </w:p>
    <w:p w:rsidR="00F7646F" w:rsidRPr="008E66E7" w:rsidRDefault="00F7646F" w:rsidP="003813BE">
      <w:pPr>
        <w:ind w:firstLine="709"/>
        <w:jc w:val="both"/>
        <w:rPr>
          <w:rFonts w:cs="Times New Roman"/>
          <w:shd w:val="clear" w:color="auto" w:fill="FFFFFF"/>
        </w:rPr>
      </w:pPr>
      <w:r w:rsidRPr="008E66E7">
        <w:rPr>
          <w:rFonts w:cs="Times New Roman"/>
          <w:shd w:val="clear" w:color="auto" w:fill="FFFFFF"/>
        </w:rPr>
        <w:t>Содержание и структура учебного плана начального общего образования в 1—4-х классах определяются требованиями федерального государственного образовательного стандарта начального общего образования, в 5 — 11-х классах — федерального базисного учебного плана, федерального компонента государственного стандарта общего образования, утвержденного приказом МО РФ "Об утверждении федерального компонента государственных стандартов начального общего, основного общего и среднего (полного) общего образования" от 05.03.2004 N 1089", санитарно-эпидемиологических правил и нормативов СанПиН.</w:t>
      </w:r>
    </w:p>
    <w:p w:rsidR="00D04E48" w:rsidRPr="008E66E7" w:rsidRDefault="00D04E48" w:rsidP="003813BE">
      <w:pPr>
        <w:ind w:firstLine="709"/>
        <w:jc w:val="both"/>
        <w:rPr>
          <w:rFonts w:cs="Times New Roman"/>
          <w:color w:val="000000"/>
        </w:rPr>
      </w:pPr>
      <w:r w:rsidRPr="008E66E7">
        <w:rPr>
          <w:rFonts w:eastAsia="Times New Roman" w:cs="Times New Roman"/>
        </w:rPr>
        <w:t xml:space="preserve">На первой ступени </w:t>
      </w:r>
      <w:r w:rsidRPr="008E66E7">
        <w:rPr>
          <w:rFonts w:cs="Times New Roman"/>
          <w:color w:val="000000"/>
        </w:rPr>
        <w:t>обучения используются  учебно-методические  комплек</w:t>
      </w:r>
      <w:r>
        <w:rPr>
          <w:rFonts w:cs="Times New Roman"/>
          <w:color w:val="000000"/>
        </w:rPr>
        <w:t>ты:</w:t>
      </w:r>
    </w:p>
    <w:p w:rsidR="00D04E48" w:rsidRPr="008E66E7" w:rsidRDefault="00D04E48" w:rsidP="00D7181E">
      <w:pPr>
        <w:pStyle w:val="a3"/>
        <w:widowControl/>
        <w:numPr>
          <w:ilvl w:val="0"/>
          <w:numId w:val="8"/>
        </w:numPr>
        <w:suppressAutoHyphens w:val="0"/>
        <w:jc w:val="both"/>
        <w:rPr>
          <w:rFonts w:cs="Times New Roman"/>
          <w:szCs w:val="24"/>
        </w:rPr>
      </w:pPr>
      <w:r w:rsidRPr="008E66E7">
        <w:rPr>
          <w:rFonts w:cs="Times New Roman"/>
          <w:szCs w:val="24"/>
        </w:rPr>
        <w:t>«</w:t>
      </w:r>
      <w:r w:rsidRPr="008E66E7">
        <w:rPr>
          <w:rFonts w:eastAsia="Times New Roman" w:cs="Times New Roman"/>
          <w:szCs w:val="24"/>
        </w:rPr>
        <w:t xml:space="preserve">Школа 2100» </w:t>
      </w:r>
      <w:r w:rsidRPr="008E66E7">
        <w:rPr>
          <w:rFonts w:cs="Times New Roman"/>
          <w:szCs w:val="24"/>
        </w:rPr>
        <w:t xml:space="preserve">во </w:t>
      </w:r>
      <w:r>
        <w:rPr>
          <w:rFonts w:cs="Times New Roman"/>
          <w:szCs w:val="24"/>
        </w:rPr>
        <w:t>3 «Б, В, Г», в 4 «А, Б, В, Г»</w:t>
      </w:r>
      <w:r w:rsidRPr="008E66E7">
        <w:rPr>
          <w:rFonts w:cs="Times New Roman"/>
          <w:szCs w:val="24"/>
        </w:rPr>
        <w:t xml:space="preserve"> классах;</w:t>
      </w:r>
    </w:p>
    <w:p w:rsidR="00D04E48" w:rsidRPr="008E66E7" w:rsidRDefault="00D04E48" w:rsidP="00D7181E">
      <w:pPr>
        <w:pStyle w:val="a3"/>
        <w:widowControl/>
        <w:numPr>
          <w:ilvl w:val="0"/>
          <w:numId w:val="8"/>
        </w:numPr>
        <w:suppressAutoHyphens w:val="0"/>
        <w:jc w:val="both"/>
        <w:rPr>
          <w:rFonts w:cs="Times New Roman"/>
          <w:bCs/>
          <w:iCs/>
          <w:szCs w:val="24"/>
        </w:rPr>
      </w:pPr>
      <w:r w:rsidRPr="008E66E7">
        <w:rPr>
          <w:rFonts w:cs="Times New Roman"/>
          <w:szCs w:val="24"/>
        </w:rPr>
        <w:lastRenderedPageBreak/>
        <w:t>«Перспективная начальная школа</w:t>
      </w:r>
      <w:r w:rsidRPr="008E66E7">
        <w:rPr>
          <w:rFonts w:eastAsia="Times New Roman" w:cs="Times New Roman"/>
          <w:szCs w:val="24"/>
        </w:rPr>
        <w:t xml:space="preserve">» </w:t>
      </w:r>
      <w:r>
        <w:rPr>
          <w:rFonts w:cs="Times New Roman"/>
          <w:szCs w:val="24"/>
        </w:rPr>
        <w:t>в 1</w:t>
      </w:r>
      <w:r w:rsidRPr="008E66E7">
        <w:rPr>
          <w:rFonts w:cs="Times New Roman"/>
          <w:szCs w:val="24"/>
        </w:rPr>
        <w:t xml:space="preserve"> «А</w:t>
      </w:r>
      <w:r>
        <w:rPr>
          <w:rFonts w:cs="Times New Roman"/>
          <w:szCs w:val="24"/>
        </w:rPr>
        <w:t>Б</w:t>
      </w:r>
      <w:r w:rsidRPr="008E66E7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, 2 «А, В», 3</w:t>
      </w:r>
      <w:r w:rsidRPr="008E66E7">
        <w:rPr>
          <w:rFonts w:cs="Times New Roman"/>
          <w:szCs w:val="24"/>
        </w:rPr>
        <w:t xml:space="preserve"> «А»</w:t>
      </w:r>
      <w:r w:rsidRPr="008E66E7">
        <w:rPr>
          <w:rFonts w:eastAsia="Times New Roman" w:cs="Times New Roman"/>
          <w:szCs w:val="24"/>
        </w:rPr>
        <w:t xml:space="preserve"> и </w:t>
      </w:r>
      <w:r w:rsidRPr="008E66E7">
        <w:rPr>
          <w:rFonts w:cs="Times New Roman"/>
          <w:szCs w:val="24"/>
        </w:rPr>
        <w:t>классах;</w:t>
      </w:r>
    </w:p>
    <w:p w:rsidR="00D04E48" w:rsidRPr="008E66E7" w:rsidRDefault="00D04E48" w:rsidP="00D7181E">
      <w:pPr>
        <w:pStyle w:val="a3"/>
        <w:widowControl/>
        <w:numPr>
          <w:ilvl w:val="0"/>
          <w:numId w:val="8"/>
        </w:numPr>
        <w:suppressAutoHyphens w:val="0"/>
        <w:jc w:val="both"/>
        <w:rPr>
          <w:rFonts w:cs="Times New Roman"/>
          <w:bCs/>
          <w:iCs/>
          <w:szCs w:val="24"/>
        </w:rPr>
      </w:pPr>
      <w:r w:rsidRPr="008E66E7">
        <w:rPr>
          <w:rFonts w:cs="Times New Roman"/>
          <w:szCs w:val="24"/>
        </w:rPr>
        <w:t xml:space="preserve"> «Перспектива</w:t>
      </w:r>
      <w:r w:rsidRPr="008E66E7">
        <w:rPr>
          <w:rFonts w:eastAsia="Times New Roman" w:cs="Times New Roman"/>
          <w:szCs w:val="24"/>
        </w:rPr>
        <w:t xml:space="preserve">» </w:t>
      </w:r>
      <w:r>
        <w:rPr>
          <w:rFonts w:cs="Times New Roman"/>
          <w:szCs w:val="24"/>
        </w:rPr>
        <w:t>в 1 «Г»,  2</w:t>
      </w:r>
      <w:r w:rsidRPr="008E66E7">
        <w:rPr>
          <w:rFonts w:cs="Times New Roman"/>
          <w:szCs w:val="24"/>
        </w:rPr>
        <w:t xml:space="preserve"> «Б, Г» классах;</w:t>
      </w:r>
    </w:p>
    <w:p w:rsidR="00D04E48" w:rsidRPr="008E66E7" w:rsidRDefault="00D04E48" w:rsidP="00D7181E">
      <w:pPr>
        <w:pStyle w:val="a3"/>
        <w:widowControl/>
        <w:numPr>
          <w:ilvl w:val="0"/>
          <w:numId w:val="8"/>
        </w:numPr>
        <w:suppressAutoHyphens w:val="0"/>
        <w:jc w:val="both"/>
        <w:rPr>
          <w:rFonts w:cs="Times New Roman"/>
          <w:szCs w:val="24"/>
        </w:rPr>
      </w:pPr>
      <w:r w:rsidRPr="008E66E7">
        <w:rPr>
          <w:rFonts w:cs="Times New Roman"/>
          <w:szCs w:val="24"/>
        </w:rPr>
        <w:t xml:space="preserve"> Программа развивающего о</w:t>
      </w:r>
      <w:r>
        <w:rPr>
          <w:rFonts w:cs="Times New Roman"/>
          <w:szCs w:val="24"/>
        </w:rPr>
        <w:t>бучения Эльконина – Давыдова в 1</w:t>
      </w:r>
      <w:r w:rsidRPr="008E66E7">
        <w:rPr>
          <w:rFonts w:cs="Times New Roman"/>
          <w:szCs w:val="24"/>
        </w:rPr>
        <w:t xml:space="preserve"> «В» классе.</w:t>
      </w:r>
    </w:p>
    <w:p w:rsidR="00F7646F" w:rsidRPr="00AD4B24" w:rsidRDefault="00F7646F" w:rsidP="00D7181E">
      <w:pPr>
        <w:pStyle w:val="a3"/>
        <w:numPr>
          <w:ilvl w:val="0"/>
          <w:numId w:val="8"/>
        </w:numPr>
        <w:jc w:val="both"/>
        <w:rPr>
          <w:rFonts w:eastAsia="Times New Roman" w:cs="Times New Roman"/>
        </w:rPr>
      </w:pPr>
      <w:r w:rsidRPr="00AD4B24">
        <w:rPr>
          <w:rFonts w:eastAsia="Times New Roman" w:cs="Times New Roman"/>
        </w:rPr>
        <w:t>Об</w:t>
      </w:r>
      <w:r w:rsidRPr="00AD4B24">
        <w:rPr>
          <w:rFonts w:cs="Times New Roman"/>
        </w:rPr>
        <w:t>разовательный процесс в школ</w:t>
      </w:r>
      <w:r w:rsidR="003813BE" w:rsidRPr="00AD4B24">
        <w:rPr>
          <w:rFonts w:cs="Times New Roman"/>
        </w:rPr>
        <w:t>е</w:t>
      </w:r>
      <w:r w:rsidRPr="00AD4B24">
        <w:rPr>
          <w:rFonts w:eastAsia="Times New Roman" w:cs="Times New Roman"/>
        </w:rPr>
        <w:t xml:space="preserve"> осуществляется по следующим направлениям: </w:t>
      </w:r>
    </w:p>
    <w:p w:rsidR="00F7646F" w:rsidRPr="008E66E7" w:rsidRDefault="00F7646F" w:rsidP="00D7181E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8E66E7">
        <w:rPr>
          <w:rFonts w:eastAsia="Times New Roman" w:cs="Times New Roman"/>
        </w:rPr>
        <w:t>предметн</w:t>
      </w:r>
      <w:r w:rsidR="00D04E48">
        <w:rPr>
          <w:rFonts w:eastAsia="Times New Roman" w:cs="Times New Roman"/>
        </w:rPr>
        <w:t>ое обучение в начальном звене (1</w:t>
      </w:r>
      <w:r w:rsidRPr="008E66E7">
        <w:rPr>
          <w:rFonts w:eastAsia="Times New Roman" w:cs="Times New Roman"/>
        </w:rPr>
        <w:t xml:space="preserve"> – 4 классы);</w:t>
      </w:r>
    </w:p>
    <w:p w:rsidR="00F7646F" w:rsidRPr="008E66E7" w:rsidRDefault="00F7646F" w:rsidP="00D7181E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8E66E7">
        <w:rPr>
          <w:rFonts w:eastAsia="Times New Roman" w:cs="Times New Roman"/>
        </w:rPr>
        <w:t xml:space="preserve">предметное обучение в </w:t>
      </w:r>
      <w:r w:rsidRPr="008E66E7">
        <w:rPr>
          <w:rFonts w:cs="Times New Roman"/>
        </w:rPr>
        <w:t>основной школе (5</w:t>
      </w:r>
      <w:r w:rsidRPr="008E66E7">
        <w:rPr>
          <w:rFonts w:eastAsia="Times New Roman" w:cs="Times New Roman"/>
        </w:rPr>
        <w:t xml:space="preserve"> – </w:t>
      </w:r>
      <w:r w:rsidRPr="008E66E7">
        <w:rPr>
          <w:rFonts w:cs="Times New Roman"/>
        </w:rPr>
        <w:t>8</w:t>
      </w:r>
      <w:r w:rsidRPr="008E66E7">
        <w:rPr>
          <w:rFonts w:eastAsia="Times New Roman" w:cs="Times New Roman"/>
        </w:rPr>
        <w:t xml:space="preserve"> классы);</w:t>
      </w:r>
    </w:p>
    <w:p w:rsidR="00F7646F" w:rsidRPr="008E66E7" w:rsidRDefault="00F7646F" w:rsidP="00D7181E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8E66E7">
        <w:rPr>
          <w:rFonts w:cs="Times New Roman"/>
        </w:rPr>
        <w:t>предпрофильная подготовка (</w:t>
      </w:r>
      <w:r w:rsidRPr="008E66E7">
        <w:rPr>
          <w:rFonts w:eastAsia="Times New Roman" w:cs="Times New Roman"/>
        </w:rPr>
        <w:t>9 классы);</w:t>
      </w:r>
    </w:p>
    <w:p w:rsidR="00F7646F" w:rsidRPr="008E66E7" w:rsidRDefault="00F7646F" w:rsidP="00D7181E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8E66E7">
        <w:rPr>
          <w:rFonts w:cs="Times New Roman"/>
        </w:rPr>
        <w:t>профильная школа с учетом индивидуальных запросов учащихся (10-11 классы).</w:t>
      </w:r>
    </w:p>
    <w:p w:rsidR="00F7646F" w:rsidRPr="008E66E7" w:rsidRDefault="00F7646F" w:rsidP="003813BE">
      <w:pPr>
        <w:ind w:firstLine="709"/>
        <w:jc w:val="both"/>
        <w:rPr>
          <w:rFonts w:cs="Times New Roman"/>
        </w:rPr>
      </w:pPr>
      <w:r w:rsidRPr="008E66E7">
        <w:rPr>
          <w:rFonts w:eastAsia="Times New Roman" w:cs="Times New Roman"/>
        </w:rPr>
        <w:t xml:space="preserve">В соответствии с Законом Чувашской Республики "О языках в Чувашской Республике" во 2-9 классах изучается чувашский язык, в 10 – 11 классах - чувашская литература на русском языке. По согласованию с Министерством образования и молодежной политики ЧР на преподавание чувашского языка во 2 – 9 классах </w:t>
      </w:r>
      <w:r w:rsidRPr="008E66E7">
        <w:rPr>
          <w:rFonts w:cs="Times New Roman"/>
        </w:rPr>
        <w:t>выделяется три</w:t>
      </w:r>
      <w:r w:rsidRPr="008E66E7">
        <w:rPr>
          <w:rFonts w:eastAsia="Times New Roman" w:cs="Times New Roman"/>
        </w:rPr>
        <w:t xml:space="preserve"> часа. В первых классах – 2 часа. На основании письма Министерства образования и молодежной политики Чувашской Республики от 10.08.1998 г. № 1838 </w:t>
      </w:r>
      <w:r w:rsidRPr="008E66E7">
        <w:rPr>
          <w:rFonts w:cs="Times New Roman"/>
        </w:rPr>
        <w:t>в 5 классах</w:t>
      </w:r>
      <w:r w:rsidRPr="008E66E7">
        <w:rPr>
          <w:rFonts w:eastAsia="Times New Roman" w:cs="Times New Roman"/>
        </w:rPr>
        <w:t xml:space="preserve"> изучается  предмет «Культура родного края».</w:t>
      </w:r>
    </w:p>
    <w:p w:rsidR="00F7646F" w:rsidRPr="008E66E7" w:rsidRDefault="00F7646F" w:rsidP="003813BE">
      <w:pPr>
        <w:pStyle w:val="a4"/>
        <w:ind w:firstLine="709"/>
        <w:rPr>
          <w:sz w:val="24"/>
        </w:rPr>
      </w:pPr>
      <w:r w:rsidRPr="008E66E7">
        <w:rPr>
          <w:rFonts w:eastAsiaTheme="minorEastAsia"/>
          <w:sz w:val="24"/>
        </w:rPr>
        <w:t xml:space="preserve">Часы, </w:t>
      </w:r>
      <w:r w:rsidRPr="008E66E7">
        <w:rPr>
          <w:sz w:val="24"/>
        </w:rPr>
        <w:t>выделенные на изучение национально-регионального компонента и на компонент образовательного учреждения, в V–VIII классах переданы:</w:t>
      </w:r>
    </w:p>
    <w:p w:rsidR="00F7646F" w:rsidRPr="008E66E7" w:rsidRDefault="00F7646F" w:rsidP="00D7181E">
      <w:pPr>
        <w:pStyle w:val="a4"/>
        <w:numPr>
          <w:ilvl w:val="0"/>
          <w:numId w:val="9"/>
        </w:numPr>
        <w:ind w:hanging="87"/>
        <w:rPr>
          <w:rFonts w:eastAsiaTheme="minorEastAsia"/>
          <w:sz w:val="24"/>
        </w:rPr>
      </w:pPr>
      <w:r w:rsidRPr="008E66E7">
        <w:rPr>
          <w:sz w:val="24"/>
        </w:rPr>
        <w:t>для изучения в V классах учебного</w:t>
      </w:r>
      <w:r w:rsidRPr="008E66E7">
        <w:rPr>
          <w:rFonts w:eastAsiaTheme="minorEastAsia"/>
          <w:sz w:val="24"/>
        </w:rPr>
        <w:t xml:space="preserve"> предмета «Культура родного края» в объёме по 1часу в неделю;</w:t>
      </w:r>
    </w:p>
    <w:p w:rsidR="00F7646F" w:rsidRPr="008E66E7" w:rsidRDefault="00F7646F" w:rsidP="00D7181E">
      <w:pPr>
        <w:pStyle w:val="a4"/>
        <w:numPr>
          <w:ilvl w:val="0"/>
          <w:numId w:val="9"/>
        </w:numPr>
        <w:ind w:hanging="87"/>
        <w:rPr>
          <w:rFonts w:eastAsiaTheme="minorEastAsia"/>
          <w:sz w:val="24"/>
        </w:rPr>
      </w:pPr>
      <w:r w:rsidRPr="008E66E7">
        <w:rPr>
          <w:rFonts w:eastAsiaTheme="minorEastAsia"/>
          <w:sz w:val="24"/>
        </w:rPr>
        <w:t>для более качественного овладения программой по предмету «Русс</w:t>
      </w:r>
      <w:r w:rsidR="008E5C9B">
        <w:rPr>
          <w:rFonts w:eastAsiaTheme="minorEastAsia"/>
          <w:sz w:val="24"/>
        </w:rPr>
        <w:t>кий язык» в 6аб</w:t>
      </w:r>
      <w:r w:rsidRPr="008E66E7">
        <w:rPr>
          <w:rFonts w:eastAsiaTheme="minorEastAsia"/>
          <w:sz w:val="24"/>
        </w:rPr>
        <w:t>, 7абв, 8аб</w:t>
      </w:r>
      <w:r w:rsidR="008E5C9B">
        <w:rPr>
          <w:rFonts w:eastAsiaTheme="minorEastAsia"/>
          <w:sz w:val="24"/>
        </w:rPr>
        <w:t>в</w:t>
      </w:r>
      <w:r w:rsidRPr="008E66E7">
        <w:rPr>
          <w:rFonts w:eastAsiaTheme="minorEastAsia"/>
          <w:sz w:val="24"/>
        </w:rPr>
        <w:t xml:space="preserve"> классах увеличено время на изучение этих предметов до  1 часа в неделю;</w:t>
      </w:r>
    </w:p>
    <w:p w:rsidR="00F7646F" w:rsidRPr="008E66E7" w:rsidRDefault="00F7646F" w:rsidP="00D7181E">
      <w:pPr>
        <w:pStyle w:val="a4"/>
        <w:numPr>
          <w:ilvl w:val="0"/>
          <w:numId w:val="9"/>
        </w:numPr>
        <w:ind w:hanging="87"/>
        <w:rPr>
          <w:rFonts w:eastAsiaTheme="minorEastAsia"/>
          <w:sz w:val="24"/>
        </w:rPr>
      </w:pPr>
      <w:r w:rsidRPr="008E66E7">
        <w:rPr>
          <w:rFonts w:eastAsiaTheme="minorEastAsia"/>
          <w:sz w:val="24"/>
        </w:rPr>
        <w:t xml:space="preserve">для изучения математики на расширенном уровне  увеличено время на изучение предмета «Математика» </w:t>
      </w:r>
      <w:r w:rsidR="008E5C9B">
        <w:rPr>
          <w:rFonts w:eastAsiaTheme="minorEastAsia"/>
          <w:sz w:val="24"/>
        </w:rPr>
        <w:t>до 6 часов в неделю в 5абв, 6аб</w:t>
      </w:r>
      <w:r w:rsidRPr="008E66E7">
        <w:rPr>
          <w:rFonts w:eastAsiaTheme="minorEastAsia"/>
          <w:sz w:val="24"/>
        </w:rPr>
        <w:t>, 7абв, 8аб</w:t>
      </w:r>
      <w:r w:rsidR="008E5C9B">
        <w:rPr>
          <w:rFonts w:eastAsiaTheme="minorEastAsia"/>
          <w:sz w:val="24"/>
        </w:rPr>
        <w:t>в</w:t>
      </w:r>
      <w:r w:rsidRPr="008E66E7">
        <w:rPr>
          <w:rFonts w:eastAsiaTheme="minorEastAsia"/>
          <w:sz w:val="24"/>
        </w:rPr>
        <w:t xml:space="preserve"> классах (курс алгебры в VII-VIII классе изучается по 4 часа, а курс геометрии по 2 часа в неделю),  до 7 часов в неделю в 8м классе (курс алгебры изучается по 5 часов, а курс геометрии по 2 часа в неделю).  </w:t>
      </w:r>
    </w:p>
    <w:p w:rsidR="00F7646F" w:rsidRPr="008E66E7" w:rsidRDefault="00F7646F" w:rsidP="003813BE">
      <w:pPr>
        <w:pStyle w:val="a4"/>
        <w:ind w:firstLine="709"/>
        <w:rPr>
          <w:rFonts w:eastAsiaTheme="minorEastAsia"/>
          <w:sz w:val="24"/>
        </w:rPr>
      </w:pPr>
      <w:r w:rsidRPr="008E66E7">
        <w:rPr>
          <w:rFonts w:eastAsiaTheme="minorEastAsia"/>
          <w:sz w:val="24"/>
        </w:rPr>
        <w:t xml:space="preserve">Изучение предметов и курсов, на преподавание которых выделяется 0,5 часа в неделю, осуществляется по 1 часу в неделю в течение полугодия. </w:t>
      </w:r>
    </w:p>
    <w:p w:rsidR="00F7646F" w:rsidRPr="008E66E7" w:rsidRDefault="00F7646F" w:rsidP="003813BE">
      <w:pPr>
        <w:pStyle w:val="a4"/>
        <w:ind w:firstLine="709"/>
        <w:rPr>
          <w:rFonts w:eastAsiaTheme="minorEastAsia"/>
          <w:sz w:val="24"/>
        </w:rPr>
      </w:pPr>
      <w:r w:rsidRPr="008E66E7">
        <w:rPr>
          <w:rFonts w:eastAsiaTheme="minorEastAsia"/>
          <w:sz w:val="24"/>
        </w:rPr>
        <w:t>Предпрофильная подготовка учащихся IХ классов осуществляется через курсы по выбору, на проведение которых  выделяется 2 часа в неделю. На информационную работу, мероприятия профориентационного характера и психолого-педагогическую диагностику, анкетирование и консультирование учащихся отводится 0,5 час в неделю (предмет «Твоя профессиональная карьера»). В IХ классах часы национально-регионального компонента и компонента образовательного учреждения используются следующим образом:</w:t>
      </w:r>
    </w:p>
    <w:p w:rsidR="00F7646F" w:rsidRPr="00AD4B24" w:rsidRDefault="00F7646F" w:rsidP="003813BE">
      <w:pPr>
        <w:ind w:left="1560" w:firstLine="709"/>
        <w:jc w:val="both"/>
        <w:rPr>
          <w:rFonts w:cs="Times New Roman"/>
          <w:b/>
          <w:color w:val="5967AF" w:themeColor="text2" w:themeTint="99"/>
        </w:rPr>
      </w:pPr>
      <w:r w:rsidRPr="00AD4B24">
        <w:rPr>
          <w:rFonts w:cs="Times New Roman"/>
          <w:b/>
          <w:color w:val="5967AF" w:themeColor="text2" w:themeTint="99"/>
        </w:rPr>
        <w:t>9а класс</w:t>
      </w:r>
    </w:p>
    <w:p w:rsidR="00F7646F" w:rsidRPr="008E66E7" w:rsidRDefault="00F7646F" w:rsidP="00D7181E">
      <w:pPr>
        <w:widowControl/>
        <w:numPr>
          <w:ilvl w:val="0"/>
          <w:numId w:val="1"/>
        </w:numPr>
        <w:tabs>
          <w:tab w:val="clear" w:pos="1260"/>
          <w:tab w:val="num" w:pos="1134"/>
        </w:tabs>
        <w:suppressAutoHyphens w:val="0"/>
        <w:ind w:left="1560" w:hanging="851"/>
        <w:jc w:val="both"/>
        <w:rPr>
          <w:rFonts w:cs="Times New Roman"/>
        </w:rPr>
      </w:pPr>
      <w:r w:rsidRPr="008E66E7">
        <w:rPr>
          <w:rFonts w:cs="Times New Roman"/>
        </w:rPr>
        <w:t>Твоя профессиональная карьера – 0, 5 часа;</w:t>
      </w:r>
    </w:p>
    <w:p w:rsidR="00F7646F" w:rsidRPr="008E66E7" w:rsidRDefault="00F7646F" w:rsidP="00D7181E">
      <w:pPr>
        <w:widowControl/>
        <w:numPr>
          <w:ilvl w:val="0"/>
          <w:numId w:val="1"/>
        </w:numPr>
        <w:tabs>
          <w:tab w:val="clear" w:pos="1260"/>
          <w:tab w:val="num" w:pos="1134"/>
        </w:tabs>
        <w:suppressAutoHyphens w:val="0"/>
        <w:ind w:left="1560" w:hanging="851"/>
        <w:jc w:val="both"/>
        <w:rPr>
          <w:rFonts w:cs="Times New Roman"/>
        </w:rPr>
      </w:pPr>
      <w:r w:rsidRPr="008E66E7">
        <w:rPr>
          <w:rFonts w:cs="Times New Roman"/>
        </w:rPr>
        <w:t>Содержание и языковый анализ текста – 0, 5 часа;</w:t>
      </w:r>
    </w:p>
    <w:p w:rsidR="00F7646F" w:rsidRPr="008E66E7" w:rsidRDefault="00F7646F" w:rsidP="00D7181E">
      <w:pPr>
        <w:widowControl/>
        <w:numPr>
          <w:ilvl w:val="0"/>
          <w:numId w:val="1"/>
        </w:numPr>
        <w:tabs>
          <w:tab w:val="clear" w:pos="1260"/>
          <w:tab w:val="num" w:pos="1134"/>
        </w:tabs>
        <w:suppressAutoHyphens w:val="0"/>
        <w:ind w:left="1560" w:hanging="851"/>
        <w:jc w:val="both"/>
        <w:rPr>
          <w:rFonts w:cs="Times New Roman"/>
        </w:rPr>
      </w:pPr>
      <w:r w:rsidRPr="008E66E7">
        <w:rPr>
          <w:rFonts w:cs="Times New Roman"/>
        </w:rPr>
        <w:t xml:space="preserve">Алгебра плюс – 1 час. </w:t>
      </w:r>
    </w:p>
    <w:p w:rsidR="00AD4B24" w:rsidRDefault="00AD4B24" w:rsidP="001F1CF2">
      <w:pPr>
        <w:ind w:left="1560" w:firstLine="708"/>
        <w:jc w:val="both"/>
        <w:rPr>
          <w:rFonts w:cs="Times New Roman"/>
          <w:b/>
          <w:color w:val="5967AF" w:themeColor="text2" w:themeTint="99"/>
        </w:rPr>
      </w:pPr>
    </w:p>
    <w:p w:rsidR="00F7646F" w:rsidRPr="00AD4B24" w:rsidRDefault="00F7646F" w:rsidP="001F1CF2">
      <w:pPr>
        <w:ind w:left="1560" w:firstLine="708"/>
        <w:jc w:val="both"/>
        <w:rPr>
          <w:rFonts w:cs="Times New Roman"/>
          <w:b/>
          <w:color w:val="5967AF" w:themeColor="text2" w:themeTint="99"/>
        </w:rPr>
      </w:pPr>
      <w:r w:rsidRPr="00AD4B24">
        <w:rPr>
          <w:rFonts w:cs="Times New Roman"/>
          <w:b/>
          <w:color w:val="5967AF" w:themeColor="text2" w:themeTint="99"/>
        </w:rPr>
        <w:t>9б класс</w:t>
      </w:r>
    </w:p>
    <w:p w:rsidR="00F7646F" w:rsidRPr="008E66E7" w:rsidRDefault="00F7646F" w:rsidP="00D7181E">
      <w:pPr>
        <w:widowControl/>
        <w:numPr>
          <w:ilvl w:val="0"/>
          <w:numId w:val="2"/>
        </w:numPr>
        <w:suppressAutoHyphens w:val="0"/>
        <w:ind w:left="1560" w:hanging="851"/>
        <w:jc w:val="both"/>
        <w:rPr>
          <w:rFonts w:cs="Times New Roman"/>
        </w:rPr>
      </w:pPr>
      <w:r w:rsidRPr="008E66E7">
        <w:rPr>
          <w:rFonts w:cs="Times New Roman"/>
        </w:rPr>
        <w:t>Твоя профессиональная карьера – 0, 5 часа;</w:t>
      </w:r>
    </w:p>
    <w:p w:rsidR="00F7646F" w:rsidRPr="008E66E7" w:rsidRDefault="00F7646F" w:rsidP="00D7181E">
      <w:pPr>
        <w:widowControl/>
        <w:numPr>
          <w:ilvl w:val="0"/>
          <w:numId w:val="2"/>
        </w:numPr>
        <w:suppressAutoHyphens w:val="0"/>
        <w:ind w:left="1560" w:hanging="851"/>
        <w:jc w:val="both"/>
        <w:rPr>
          <w:rFonts w:cs="Times New Roman"/>
        </w:rPr>
      </w:pPr>
      <w:r w:rsidRPr="008E66E7">
        <w:rPr>
          <w:rFonts w:cs="Times New Roman"/>
        </w:rPr>
        <w:t>Содержание и языковый анализ текста – 0, 5 часа;</w:t>
      </w:r>
    </w:p>
    <w:p w:rsidR="00F7646F" w:rsidRDefault="00F7646F" w:rsidP="00D7181E">
      <w:pPr>
        <w:widowControl/>
        <w:numPr>
          <w:ilvl w:val="0"/>
          <w:numId w:val="2"/>
        </w:numPr>
        <w:suppressAutoHyphens w:val="0"/>
        <w:ind w:left="1560" w:hanging="851"/>
        <w:jc w:val="both"/>
        <w:rPr>
          <w:rFonts w:cs="Times New Roman"/>
        </w:rPr>
      </w:pPr>
      <w:r w:rsidRPr="008E66E7">
        <w:rPr>
          <w:rFonts w:cs="Times New Roman"/>
        </w:rPr>
        <w:t xml:space="preserve">Алгебра плюс – 1 час. </w:t>
      </w:r>
    </w:p>
    <w:p w:rsidR="00AD4B24" w:rsidRPr="008E66E7" w:rsidRDefault="00AD4B24" w:rsidP="00AD4B24">
      <w:pPr>
        <w:widowControl/>
        <w:suppressAutoHyphens w:val="0"/>
        <w:ind w:left="709"/>
        <w:jc w:val="both"/>
        <w:rPr>
          <w:rFonts w:cs="Times New Roman"/>
        </w:rPr>
      </w:pPr>
    </w:p>
    <w:p w:rsidR="00F7646F" w:rsidRPr="008E66E7" w:rsidRDefault="00F7646F" w:rsidP="003813BE">
      <w:pPr>
        <w:ind w:firstLine="709"/>
        <w:jc w:val="both"/>
        <w:rPr>
          <w:rFonts w:eastAsia="Times New Roman" w:cs="Times New Roman"/>
        </w:rPr>
      </w:pPr>
      <w:r w:rsidRPr="008E66E7">
        <w:rPr>
          <w:rFonts w:eastAsia="Times New Roman" w:cs="Times New Roman"/>
        </w:rPr>
        <w:t xml:space="preserve">Обучение по </w:t>
      </w:r>
      <w:r w:rsidR="00AD4B24">
        <w:rPr>
          <w:rFonts w:eastAsia="Times New Roman" w:cs="Times New Roman"/>
        </w:rPr>
        <w:t>предмету</w:t>
      </w:r>
      <w:r w:rsidRPr="008E66E7">
        <w:rPr>
          <w:rFonts w:eastAsia="Times New Roman" w:cs="Times New Roman"/>
        </w:rPr>
        <w:t>«Технология» организуется по модульному принципу с учетом образовательных потребностей, интересов и склонностей учащихся, возможностей общеобразовательного учреждения (наличие мастерских, оборудования и</w:t>
      </w:r>
      <w:r w:rsidR="00AD4B24">
        <w:rPr>
          <w:rFonts w:eastAsia="Times New Roman" w:cs="Times New Roman"/>
        </w:rPr>
        <w:t xml:space="preserve"> соответствующих </w:t>
      </w:r>
      <w:r w:rsidRPr="008E66E7">
        <w:rPr>
          <w:rFonts w:eastAsia="Times New Roman" w:cs="Times New Roman"/>
        </w:rPr>
        <w:t>инструментов). Программы по технологии</w:t>
      </w:r>
      <w:r w:rsidR="00A63566">
        <w:rPr>
          <w:rFonts w:eastAsia="Times New Roman" w:cs="Times New Roman"/>
        </w:rPr>
        <w:t xml:space="preserve"> включают модули: «Информационн</w:t>
      </w:r>
      <w:r w:rsidRPr="008E66E7">
        <w:rPr>
          <w:rFonts w:eastAsia="Times New Roman" w:cs="Times New Roman"/>
        </w:rPr>
        <w:t xml:space="preserve">ые технологии», «Конструирование – робототехника» (Технология.Технический труд – </w:t>
      </w:r>
      <w:r w:rsidRPr="008E66E7">
        <w:rPr>
          <w:rFonts w:eastAsia="Times New Roman" w:cs="Times New Roman"/>
        </w:rPr>
        <w:lastRenderedPageBreak/>
        <w:t>преимущественно для мальчиков), «Технология ведения дома» (Технология. Обслуживающий труд – преимущественно для девочек). В рамках обязательной технологической подготовки учащихся 8 класса для обучения графической грамоте и элементам графической культуры в с</w:t>
      </w:r>
      <w:r w:rsidR="00AD4B24">
        <w:rPr>
          <w:rFonts w:eastAsia="Times New Roman" w:cs="Times New Roman"/>
        </w:rPr>
        <w:t xml:space="preserve">оответствии с образовательным </w:t>
      </w:r>
      <w:r w:rsidRPr="008E66E7">
        <w:rPr>
          <w:rFonts w:eastAsia="Times New Roman" w:cs="Times New Roman"/>
        </w:rPr>
        <w:t>стандартом по технологии предусмотрено изучение раздела «Черчение и графика».</w:t>
      </w:r>
    </w:p>
    <w:p w:rsidR="00F7646F" w:rsidRPr="008E66E7" w:rsidRDefault="00F7646F" w:rsidP="003813BE">
      <w:pPr>
        <w:ind w:firstLine="709"/>
        <w:jc w:val="both"/>
        <w:rPr>
          <w:rFonts w:eastAsia="Times New Roman" w:cs="Times New Roman"/>
        </w:rPr>
      </w:pPr>
      <w:r w:rsidRPr="008E66E7">
        <w:rPr>
          <w:rFonts w:eastAsia="Times New Roman" w:cs="Times New Roman"/>
        </w:rPr>
        <w:t xml:space="preserve">Образовательный процесс в 10-11-х классах </w:t>
      </w:r>
      <w:r w:rsidRPr="008E66E7">
        <w:rPr>
          <w:rFonts w:cs="Times New Roman"/>
        </w:rPr>
        <w:t>школы</w:t>
      </w:r>
      <w:r w:rsidRPr="008E66E7">
        <w:rPr>
          <w:rFonts w:eastAsia="Times New Roman" w:cs="Times New Roman"/>
        </w:rPr>
        <w:t xml:space="preserve"> осуществляется в группах по следующим профилям: </w:t>
      </w:r>
    </w:p>
    <w:p w:rsidR="00F7646F" w:rsidRPr="00AD4B24" w:rsidRDefault="00F7646F" w:rsidP="00D7181E">
      <w:pPr>
        <w:pStyle w:val="a3"/>
        <w:numPr>
          <w:ilvl w:val="0"/>
          <w:numId w:val="10"/>
        </w:numPr>
        <w:tabs>
          <w:tab w:val="clear" w:pos="2422"/>
        </w:tabs>
        <w:suppressAutoHyphens w:val="0"/>
        <w:autoSpaceDE w:val="0"/>
        <w:autoSpaceDN w:val="0"/>
        <w:adjustRightInd w:val="0"/>
        <w:ind w:left="1418" w:hanging="425"/>
        <w:jc w:val="both"/>
        <w:rPr>
          <w:rFonts w:eastAsia="Times New Roman" w:cs="Times New Roman"/>
        </w:rPr>
      </w:pPr>
      <w:r w:rsidRPr="00AD4B24">
        <w:rPr>
          <w:rFonts w:eastAsia="Times New Roman" w:cs="Times New Roman"/>
        </w:rPr>
        <w:t>физико-математический</w:t>
      </w:r>
      <w:r w:rsidRPr="00AD4B24">
        <w:rPr>
          <w:rFonts w:cs="Times New Roman"/>
        </w:rPr>
        <w:t xml:space="preserve"> и инженерный</w:t>
      </w:r>
      <w:r w:rsidRPr="00AD4B24">
        <w:rPr>
          <w:rFonts w:eastAsia="Times New Roman" w:cs="Times New Roman"/>
        </w:rPr>
        <w:t>;</w:t>
      </w:r>
    </w:p>
    <w:p w:rsidR="00F7646F" w:rsidRPr="00AD4B24" w:rsidRDefault="00F7646F" w:rsidP="00D7181E">
      <w:pPr>
        <w:pStyle w:val="a3"/>
        <w:numPr>
          <w:ilvl w:val="0"/>
          <w:numId w:val="10"/>
        </w:numPr>
        <w:tabs>
          <w:tab w:val="clear" w:pos="2422"/>
        </w:tabs>
        <w:suppressAutoHyphens w:val="0"/>
        <w:autoSpaceDE w:val="0"/>
        <w:autoSpaceDN w:val="0"/>
        <w:adjustRightInd w:val="0"/>
        <w:ind w:left="1418" w:hanging="425"/>
        <w:jc w:val="both"/>
        <w:rPr>
          <w:rFonts w:eastAsia="Times New Roman" w:cs="Times New Roman"/>
        </w:rPr>
      </w:pPr>
      <w:r w:rsidRPr="00AD4B24">
        <w:rPr>
          <w:rFonts w:cs="Times New Roman"/>
        </w:rPr>
        <w:t>химико</w:t>
      </w:r>
      <w:r w:rsidR="008E5C9B" w:rsidRPr="00AD4B24">
        <w:rPr>
          <w:rFonts w:cs="Times New Roman"/>
        </w:rPr>
        <w:t>–</w:t>
      </w:r>
      <w:r w:rsidRPr="00AD4B24">
        <w:rPr>
          <w:rFonts w:cs="Times New Roman"/>
        </w:rPr>
        <w:t xml:space="preserve"> биологический</w:t>
      </w:r>
      <w:r w:rsidR="001F1CF2" w:rsidRPr="00AD4B24">
        <w:rPr>
          <w:rFonts w:cs="Times New Roman"/>
        </w:rPr>
        <w:t xml:space="preserve"> (</w:t>
      </w:r>
      <w:r w:rsidR="008E5C9B" w:rsidRPr="00AD4B24">
        <w:rPr>
          <w:rFonts w:cs="Times New Roman"/>
        </w:rPr>
        <w:t>медицинский)</w:t>
      </w:r>
      <w:r w:rsidRPr="00AD4B24">
        <w:rPr>
          <w:rFonts w:eastAsia="Times New Roman" w:cs="Times New Roman"/>
        </w:rPr>
        <w:t>;</w:t>
      </w:r>
    </w:p>
    <w:p w:rsidR="00F7646F" w:rsidRPr="00AD4B24" w:rsidRDefault="00F7646F" w:rsidP="00D7181E">
      <w:pPr>
        <w:pStyle w:val="a3"/>
        <w:numPr>
          <w:ilvl w:val="0"/>
          <w:numId w:val="10"/>
        </w:numPr>
        <w:tabs>
          <w:tab w:val="clear" w:pos="2422"/>
        </w:tabs>
        <w:suppressAutoHyphens w:val="0"/>
        <w:autoSpaceDE w:val="0"/>
        <w:autoSpaceDN w:val="0"/>
        <w:adjustRightInd w:val="0"/>
        <w:ind w:left="1418" w:hanging="425"/>
        <w:jc w:val="both"/>
        <w:rPr>
          <w:rFonts w:eastAsia="Times New Roman" w:cs="Times New Roman"/>
        </w:rPr>
      </w:pPr>
      <w:r w:rsidRPr="00AD4B24">
        <w:rPr>
          <w:rFonts w:eastAsia="Times New Roman" w:cs="Times New Roman"/>
        </w:rPr>
        <w:t>социально-экономический.</w:t>
      </w:r>
    </w:p>
    <w:p w:rsidR="00F7646F" w:rsidRPr="008E66E7" w:rsidRDefault="00F7646F" w:rsidP="003813B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8"/>
        </w:rPr>
      </w:pPr>
      <w:r w:rsidRPr="008E66E7">
        <w:rPr>
          <w:rFonts w:eastAsia="Times New Roman" w:cs="Times New Roman"/>
          <w:spacing w:val="-8"/>
        </w:rPr>
        <w:t>В группах физико-математического</w:t>
      </w:r>
      <w:r w:rsidRPr="008E66E7">
        <w:rPr>
          <w:rFonts w:cs="Times New Roman"/>
          <w:spacing w:val="-8"/>
        </w:rPr>
        <w:t xml:space="preserve"> и инженерного</w:t>
      </w:r>
      <w:r w:rsidRPr="008E66E7">
        <w:rPr>
          <w:rFonts w:eastAsia="Times New Roman" w:cs="Times New Roman"/>
          <w:spacing w:val="-8"/>
        </w:rPr>
        <w:t xml:space="preserve"> профиля на профильном уровне изучаются математика</w:t>
      </w:r>
      <w:r w:rsidRPr="008E66E7">
        <w:rPr>
          <w:rFonts w:eastAsia="Times New Roman" w:cs="Times New Roman"/>
        </w:rPr>
        <w:t xml:space="preserve">, информатика и </w:t>
      </w:r>
      <w:r w:rsidRPr="008E66E7">
        <w:rPr>
          <w:rFonts w:eastAsia="Times New Roman" w:cs="Times New Roman"/>
          <w:spacing w:val="-8"/>
        </w:rPr>
        <w:t xml:space="preserve">ИКТ, физика. </w:t>
      </w:r>
    </w:p>
    <w:p w:rsidR="00F7646F" w:rsidRPr="008E66E7" w:rsidRDefault="00F7646F" w:rsidP="003813B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</w:rPr>
      </w:pPr>
      <w:r w:rsidRPr="008E66E7">
        <w:rPr>
          <w:rFonts w:eastAsia="Times New Roman" w:cs="Times New Roman"/>
          <w:spacing w:val="-8"/>
        </w:rPr>
        <w:t>В группах социально-экономического направления</w:t>
      </w:r>
      <w:r w:rsidRPr="008E66E7">
        <w:rPr>
          <w:rFonts w:cs="Times New Roman"/>
        </w:rPr>
        <w:t>н</w:t>
      </w:r>
      <w:r w:rsidRPr="008E66E7">
        <w:rPr>
          <w:rFonts w:eastAsia="Times New Roman" w:cs="Times New Roman"/>
        </w:rPr>
        <w:t>а профильном уровне изучается математика, обществознание (включая экономик</w:t>
      </w:r>
      <w:r w:rsidR="008E5C9B">
        <w:rPr>
          <w:rFonts w:eastAsia="Times New Roman" w:cs="Times New Roman"/>
        </w:rPr>
        <w:t>у</w:t>
      </w:r>
      <w:r w:rsidRPr="008E66E7">
        <w:rPr>
          <w:rFonts w:eastAsia="Times New Roman" w:cs="Times New Roman"/>
        </w:rPr>
        <w:t xml:space="preserve">, право).  </w:t>
      </w:r>
    </w:p>
    <w:p w:rsidR="00F7646F" w:rsidRPr="008E66E7" w:rsidRDefault="001F1CF2" w:rsidP="003813B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 группах биолого-</w:t>
      </w:r>
      <w:r w:rsidR="00F7646F" w:rsidRPr="008E66E7">
        <w:rPr>
          <w:rFonts w:eastAsia="Times New Roman" w:cs="Times New Roman"/>
        </w:rPr>
        <w:t>химического профиля на профильном уровне изучается математика, биология, химия, физика.</w:t>
      </w:r>
    </w:p>
    <w:p w:rsidR="00F7646F" w:rsidRPr="008E66E7" w:rsidRDefault="00F7646F" w:rsidP="003813BE">
      <w:pPr>
        <w:tabs>
          <w:tab w:val="left" w:pos="1260"/>
          <w:tab w:val="left" w:pos="9355"/>
        </w:tabs>
        <w:ind w:firstLine="709"/>
        <w:jc w:val="both"/>
        <w:rPr>
          <w:rFonts w:eastAsia="Times New Roman" w:cs="Times New Roman"/>
        </w:rPr>
      </w:pPr>
      <w:r w:rsidRPr="008E66E7">
        <w:rPr>
          <w:rFonts w:eastAsia="Times New Roman" w:cs="Times New Roman"/>
        </w:rPr>
        <w:t xml:space="preserve">В соответствии с физико-математическим (инженерным) профилем в 10-11 классах 1 час из школьного компонента выделяется на изучение курса «Черчение», 1 час  - на изучение курса «Робототехника» (реализация Республиканского проекта «Профильные инженерно-технические классы»). В группах биолого-медицинского профиля физика изучается на профильном уровне. </w:t>
      </w:r>
    </w:p>
    <w:p w:rsidR="00F7646F" w:rsidRPr="008E66E7" w:rsidRDefault="00F7646F" w:rsidP="003813BE">
      <w:pPr>
        <w:ind w:firstLine="709"/>
        <w:jc w:val="both"/>
        <w:rPr>
          <w:rFonts w:eastAsia="Times New Roman" w:cs="Times New Roman"/>
        </w:rPr>
      </w:pPr>
      <w:r w:rsidRPr="008E66E7">
        <w:rPr>
          <w:rFonts w:eastAsia="Times New Roman" w:cs="Times New Roman"/>
        </w:rPr>
        <w:t xml:space="preserve">В соответствии с распоряжением Правительства Российской Федерации от 28.01.2012 г. №84-р в 4-х классах общеобразовательных учреждений вводится учебный курс «Основы религиозных культур и светской этики». </w:t>
      </w:r>
    </w:p>
    <w:p w:rsidR="00F7646F" w:rsidRPr="008E66E7" w:rsidRDefault="00F7646F" w:rsidP="003813BE">
      <w:pPr>
        <w:pStyle w:val="a4"/>
        <w:ind w:firstLine="709"/>
        <w:rPr>
          <w:sz w:val="24"/>
        </w:rPr>
      </w:pPr>
      <w:r w:rsidRPr="008E66E7">
        <w:rPr>
          <w:sz w:val="24"/>
        </w:rPr>
        <w:t>Учебный предмет «Естествознание» в 10-11 классах изучается, как три учебных предмета естественнонаучного цикла Физика, Химия, Биология на базовом уровне.</w:t>
      </w:r>
    </w:p>
    <w:p w:rsidR="00F7646F" w:rsidRPr="008E66E7" w:rsidRDefault="00F7646F" w:rsidP="003813BE">
      <w:pPr>
        <w:pStyle w:val="a4"/>
        <w:ind w:firstLine="709"/>
        <w:rPr>
          <w:sz w:val="24"/>
        </w:rPr>
      </w:pPr>
      <w:r w:rsidRPr="008E66E7">
        <w:rPr>
          <w:sz w:val="24"/>
        </w:rPr>
        <w:t xml:space="preserve">Учебный предмет Математика (7-9 классы) делится на два учебных предмета Алгебра и Геометрия. Учебный предмет Математика (10-11 классы) делится на два учебных предмета Алгебра и начала анализа и Геометрия. </w:t>
      </w:r>
    </w:p>
    <w:p w:rsidR="00F7646F" w:rsidRDefault="00F7646F" w:rsidP="003813BE">
      <w:pPr>
        <w:tabs>
          <w:tab w:val="left" w:pos="900"/>
        </w:tabs>
        <w:spacing w:line="100" w:lineRule="atLeast"/>
        <w:ind w:firstLine="709"/>
        <w:jc w:val="both"/>
      </w:pPr>
    </w:p>
    <w:p w:rsidR="00F7646F" w:rsidRPr="00AD4B24" w:rsidRDefault="00F7646F" w:rsidP="00D7181E">
      <w:pPr>
        <w:pStyle w:val="a4"/>
        <w:numPr>
          <w:ilvl w:val="0"/>
          <w:numId w:val="2"/>
        </w:numPr>
        <w:ind w:firstLine="709"/>
        <w:rPr>
          <w:rFonts w:asciiTheme="majorHAnsi" w:eastAsiaTheme="majorEastAsia" w:hAnsiTheme="majorHAnsi" w:cs="Mangal"/>
          <w:b/>
          <w:bCs/>
          <w:color w:val="31479E" w:themeColor="accent1" w:themeShade="BF"/>
          <w:kern w:val="1"/>
          <w:szCs w:val="25"/>
          <w:lang w:eastAsia="hi-IN" w:bidi="hi-IN"/>
        </w:rPr>
      </w:pPr>
      <w:r w:rsidRPr="00AD4B24">
        <w:rPr>
          <w:rFonts w:asciiTheme="majorHAnsi" w:eastAsiaTheme="majorEastAsia" w:hAnsiTheme="majorHAnsi" w:cs="Mangal"/>
          <w:b/>
          <w:bCs/>
          <w:color w:val="31479E" w:themeColor="accent1" w:themeShade="BF"/>
          <w:kern w:val="1"/>
          <w:szCs w:val="25"/>
          <w:lang w:eastAsia="hi-IN" w:bidi="hi-IN"/>
        </w:rPr>
        <w:t>Качество подготовки обучающихся</w:t>
      </w:r>
    </w:p>
    <w:p w:rsidR="00F7646F" w:rsidRDefault="00F7646F" w:rsidP="003813BE">
      <w:pPr>
        <w:pStyle w:val="a7"/>
        <w:ind w:firstLine="709"/>
        <w:rPr>
          <w:rFonts w:ascii="Times New Roman" w:eastAsia="Calibri" w:hAnsi="Times New Roman" w:cs="Times New Roman"/>
          <w:b/>
          <w:bCs/>
        </w:rPr>
      </w:pPr>
    </w:p>
    <w:p w:rsidR="00F7646F" w:rsidRDefault="00AD4B24" w:rsidP="00AD4B24">
      <w:pPr>
        <w:jc w:val="both"/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</w:pPr>
      <w:r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  <w:t>4.</w:t>
      </w:r>
      <w:r w:rsidR="00F7646F" w:rsidRPr="00AD4B24"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  <w:t xml:space="preserve">1.Итоги успеваемости </w:t>
      </w:r>
    </w:p>
    <w:p w:rsidR="00AD4B24" w:rsidRPr="00AD4B24" w:rsidRDefault="00AD4B24" w:rsidP="00AD4B24">
      <w:pPr>
        <w:jc w:val="both"/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</w:pPr>
    </w:p>
    <w:tbl>
      <w:tblPr>
        <w:tblStyle w:val="a6"/>
        <w:tblW w:w="9655" w:type="dxa"/>
        <w:tblLook w:val="04A0"/>
      </w:tblPr>
      <w:tblGrid>
        <w:gridCol w:w="2544"/>
        <w:gridCol w:w="2292"/>
        <w:gridCol w:w="2292"/>
        <w:gridCol w:w="2527"/>
      </w:tblGrid>
      <w:tr w:rsidR="00C433AF" w:rsidTr="00AD4B24">
        <w:trPr>
          <w:trHeight w:val="554"/>
        </w:trPr>
        <w:tc>
          <w:tcPr>
            <w:tcW w:w="2544" w:type="dxa"/>
            <w:shd w:val="clear" w:color="auto" w:fill="auto"/>
            <w:vAlign w:val="center"/>
          </w:tcPr>
          <w:p w:rsidR="00C433AF" w:rsidRDefault="00C433AF" w:rsidP="001F1CF2">
            <w:pPr>
              <w:ind w:firstLine="709"/>
              <w:jc w:val="center"/>
              <w:rPr>
                <w:b/>
                <w:color w:val="000080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C433AF" w:rsidRDefault="00C433AF" w:rsidP="001F1CF2">
            <w:pPr>
              <w:ind w:firstLine="8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2013 - 2014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C433AF" w:rsidRDefault="00C433AF" w:rsidP="001F1CF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2014-2015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C433AF" w:rsidRDefault="00C433AF" w:rsidP="001F1CF2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2015-2016</w:t>
            </w:r>
          </w:p>
        </w:tc>
      </w:tr>
      <w:tr w:rsidR="00C433AF" w:rsidTr="001F1CF2">
        <w:trPr>
          <w:trHeight w:val="570"/>
        </w:trPr>
        <w:tc>
          <w:tcPr>
            <w:tcW w:w="2544" w:type="dxa"/>
          </w:tcPr>
          <w:p w:rsidR="00C433AF" w:rsidRPr="00193EAD" w:rsidRDefault="00C433AF" w:rsidP="001F1CF2">
            <w:pPr>
              <w:jc w:val="both"/>
            </w:pPr>
            <w:r w:rsidRPr="00193EAD">
              <w:t>Кол</w:t>
            </w:r>
            <w:r w:rsidR="001F1CF2">
              <w:t>-</w:t>
            </w:r>
            <w:r w:rsidRPr="00193EAD">
              <w:t>во учащихся</w:t>
            </w:r>
          </w:p>
        </w:tc>
        <w:tc>
          <w:tcPr>
            <w:tcW w:w="2292" w:type="dxa"/>
          </w:tcPr>
          <w:p w:rsidR="00C433AF" w:rsidRPr="00193EAD" w:rsidRDefault="00C433AF" w:rsidP="001F1CF2">
            <w:pPr>
              <w:ind w:firstLine="150"/>
              <w:jc w:val="center"/>
            </w:pPr>
            <w:r>
              <w:t>734</w:t>
            </w:r>
          </w:p>
        </w:tc>
        <w:tc>
          <w:tcPr>
            <w:tcW w:w="2292" w:type="dxa"/>
          </w:tcPr>
          <w:p w:rsidR="00C433AF" w:rsidRPr="00193EAD" w:rsidRDefault="00C433AF" w:rsidP="001F1CF2">
            <w:pPr>
              <w:ind w:firstLine="126"/>
              <w:jc w:val="center"/>
            </w:pPr>
            <w:r>
              <w:t>782</w:t>
            </w:r>
          </w:p>
        </w:tc>
        <w:tc>
          <w:tcPr>
            <w:tcW w:w="2527" w:type="dxa"/>
          </w:tcPr>
          <w:p w:rsidR="00C433AF" w:rsidRPr="00193EAD" w:rsidRDefault="00C433AF" w:rsidP="001F1CF2">
            <w:pPr>
              <w:ind w:firstLine="102"/>
              <w:jc w:val="center"/>
            </w:pPr>
            <w:r>
              <w:t>862</w:t>
            </w:r>
          </w:p>
        </w:tc>
      </w:tr>
      <w:tr w:rsidR="00C433AF" w:rsidTr="001F1CF2">
        <w:trPr>
          <w:trHeight w:val="554"/>
        </w:trPr>
        <w:tc>
          <w:tcPr>
            <w:tcW w:w="2544" w:type="dxa"/>
          </w:tcPr>
          <w:p w:rsidR="00C433AF" w:rsidRPr="00193EAD" w:rsidRDefault="00C433AF" w:rsidP="001F1CF2">
            <w:pPr>
              <w:jc w:val="both"/>
            </w:pPr>
            <w:r w:rsidRPr="00193EAD">
              <w:t>Аттестовано</w:t>
            </w:r>
          </w:p>
        </w:tc>
        <w:tc>
          <w:tcPr>
            <w:tcW w:w="2292" w:type="dxa"/>
          </w:tcPr>
          <w:p w:rsidR="00C433AF" w:rsidRPr="00193EAD" w:rsidRDefault="00C433AF" w:rsidP="001F1CF2">
            <w:pPr>
              <w:ind w:firstLine="150"/>
              <w:jc w:val="center"/>
            </w:pPr>
            <w:r>
              <w:t>630</w:t>
            </w:r>
          </w:p>
        </w:tc>
        <w:tc>
          <w:tcPr>
            <w:tcW w:w="2292" w:type="dxa"/>
          </w:tcPr>
          <w:p w:rsidR="00C433AF" w:rsidRPr="00193EAD" w:rsidRDefault="00C433AF" w:rsidP="001F1CF2">
            <w:pPr>
              <w:ind w:firstLine="126"/>
              <w:jc w:val="center"/>
            </w:pPr>
            <w:r>
              <w:t>678</w:t>
            </w:r>
          </w:p>
        </w:tc>
        <w:tc>
          <w:tcPr>
            <w:tcW w:w="2527" w:type="dxa"/>
          </w:tcPr>
          <w:p w:rsidR="00C433AF" w:rsidRPr="00193EAD" w:rsidRDefault="00C433AF" w:rsidP="001F1CF2">
            <w:pPr>
              <w:ind w:firstLine="102"/>
              <w:jc w:val="center"/>
            </w:pPr>
            <w:r>
              <w:t>734</w:t>
            </w:r>
          </w:p>
        </w:tc>
      </w:tr>
      <w:tr w:rsidR="00C433AF" w:rsidTr="001F1CF2">
        <w:trPr>
          <w:trHeight w:val="570"/>
        </w:trPr>
        <w:tc>
          <w:tcPr>
            <w:tcW w:w="2544" w:type="dxa"/>
          </w:tcPr>
          <w:p w:rsidR="00C433AF" w:rsidRPr="00193EAD" w:rsidRDefault="00C433AF" w:rsidP="001F1CF2">
            <w:pPr>
              <w:jc w:val="both"/>
            </w:pPr>
            <w:r w:rsidRPr="00193EAD">
              <w:t>на «5»</w:t>
            </w:r>
          </w:p>
        </w:tc>
        <w:tc>
          <w:tcPr>
            <w:tcW w:w="2292" w:type="dxa"/>
          </w:tcPr>
          <w:p w:rsidR="00C433AF" w:rsidRPr="00193EAD" w:rsidRDefault="00C433AF" w:rsidP="001F1CF2">
            <w:pPr>
              <w:ind w:firstLine="150"/>
              <w:jc w:val="center"/>
            </w:pPr>
            <w:r>
              <w:t>106 чел. – 16,83%</w:t>
            </w:r>
          </w:p>
        </w:tc>
        <w:tc>
          <w:tcPr>
            <w:tcW w:w="2292" w:type="dxa"/>
          </w:tcPr>
          <w:p w:rsidR="00C433AF" w:rsidRPr="00193EAD" w:rsidRDefault="00C433AF" w:rsidP="001F1CF2">
            <w:pPr>
              <w:ind w:firstLine="126"/>
              <w:jc w:val="center"/>
            </w:pPr>
            <w:r>
              <w:t>100 чел. – 14,75%</w:t>
            </w:r>
          </w:p>
        </w:tc>
        <w:tc>
          <w:tcPr>
            <w:tcW w:w="2527" w:type="dxa"/>
          </w:tcPr>
          <w:p w:rsidR="00C433AF" w:rsidRPr="00193EAD" w:rsidRDefault="00C433AF" w:rsidP="001F1CF2">
            <w:pPr>
              <w:ind w:firstLine="102"/>
              <w:jc w:val="center"/>
            </w:pPr>
            <w:r>
              <w:t>114 чел. – 15,53%</w:t>
            </w:r>
          </w:p>
        </w:tc>
      </w:tr>
      <w:tr w:rsidR="00C433AF" w:rsidTr="001F1CF2">
        <w:trPr>
          <w:trHeight w:val="554"/>
        </w:trPr>
        <w:tc>
          <w:tcPr>
            <w:tcW w:w="2544" w:type="dxa"/>
          </w:tcPr>
          <w:p w:rsidR="00C433AF" w:rsidRPr="00193EAD" w:rsidRDefault="00C433AF" w:rsidP="001F1CF2">
            <w:pPr>
              <w:jc w:val="both"/>
            </w:pPr>
            <w:r w:rsidRPr="00193EAD">
              <w:t>на «4» и «5»</w:t>
            </w:r>
          </w:p>
        </w:tc>
        <w:tc>
          <w:tcPr>
            <w:tcW w:w="2292" w:type="dxa"/>
          </w:tcPr>
          <w:p w:rsidR="00C433AF" w:rsidRPr="00193EAD" w:rsidRDefault="00C433AF" w:rsidP="001F1CF2">
            <w:pPr>
              <w:ind w:firstLine="150"/>
              <w:jc w:val="center"/>
            </w:pPr>
            <w:r>
              <w:t>248 чел. – 39,37%</w:t>
            </w:r>
          </w:p>
        </w:tc>
        <w:tc>
          <w:tcPr>
            <w:tcW w:w="2292" w:type="dxa"/>
          </w:tcPr>
          <w:p w:rsidR="00C433AF" w:rsidRPr="00193EAD" w:rsidRDefault="00C433AF" w:rsidP="001F1CF2">
            <w:pPr>
              <w:ind w:firstLine="126"/>
              <w:jc w:val="center"/>
            </w:pPr>
            <w:r>
              <w:t>276 чел. – 40,71%</w:t>
            </w:r>
          </w:p>
        </w:tc>
        <w:tc>
          <w:tcPr>
            <w:tcW w:w="2527" w:type="dxa"/>
          </w:tcPr>
          <w:p w:rsidR="00C433AF" w:rsidRPr="00193EAD" w:rsidRDefault="00C433AF" w:rsidP="001F1CF2">
            <w:pPr>
              <w:ind w:firstLine="102"/>
              <w:jc w:val="center"/>
            </w:pPr>
            <w:r>
              <w:t>304 чел. – 41,42%</w:t>
            </w:r>
          </w:p>
        </w:tc>
      </w:tr>
      <w:tr w:rsidR="00C433AF" w:rsidTr="001F1CF2">
        <w:trPr>
          <w:trHeight w:val="570"/>
        </w:trPr>
        <w:tc>
          <w:tcPr>
            <w:tcW w:w="2544" w:type="dxa"/>
          </w:tcPr>
          <w:p w:rsidR="00C433AF" w:rsidRPr="00193EAD" w:rsidRDefault="00C433AF" w:rsidP="001F1CF2">
            <w:pPr>
              <w:jc w:val="both"/>
            </w:pPr>
            <w:r w:rsidRPr="00193EAD">
              <w:t>Качество обучения</w:t>
            </w:r>
          </w:p>
        </w:tc>
        <w:tc>
          <w:tcPr>
            <w:tcW w:w="2292" w:type="dxa"/>
          </w:tcPr>
          <w:p w:rsidR="00C433AF" w:rsidRPr="00193EAD" w:rsidRDefault="00C433AF" w:rsidP="001F1CF2">
            <w:pPr>
              <w:ind w:firstLine="150"/>
              <w:jc w:val="center"/>
            </w:pPr>
            <w:r>
              <w:t>56,19%</w:t>
            </w:r>
          </w:p>
        </w:tc>
        <w:tc>
          <w:tcPr>
            <w:tcW w:w="2292" w:type="dxa"/>
          </w:tcPr>
          <w:p w:rsidR="00C433AF" w:rsidRPr="00193EAD" w:rsidRDefault="00C433AF" w:rsidP="001F1CF2">
            <w:pPr>
              <w:ind w:firstLine="126"/>
              <w:jc w:val="center"/>
            </w:pPr>
            <w:r>
              <w:t>55,46%</w:t>
            </w:r>
          </w:p>
        </w:tc>
        <w:tc>
          <w:tcPr>
            <w:tcW w:w="2527" w:type="dxa"/>
          </w:tcPr>
          <w:p w:rsidR="00C433AF" w:rsidRPr="00193EAD" w:rsidRDefault="00C433AF" w:rsidP="001F1CF2">
            <w:pPr>
              <w:ind w:firstLine="102"/>
              <w:jc w:val="center"/>
            </w:pPr>
            <w:r>
              <w:t>56,95%</w:t>
            </w:r>
          </w:p>
        </w:tc>
      </w:tr>
      <w:tr w:rsidR="00C433AF" w:rsidTr="001F1CF2">
        <w:trPr>
          <w:trHeight w:val="554"/>
        </w:trPr>
        <w:tc>
          <w:tcPr>
            <w:tcW w:w="2544" w:type="dxa"/>
          </w:tcPr>
          <w:p w:rsidR="00C433AF" w:rsidRPr="00193EAD" w:rsidRDefault="00C433AF" w:rsidP="001F1CF2">
            <w:pPr>
              <w:jc w:val="both"/>
            </w:pPr>
            <w:r w:rsidRPr="00193EAD">
              <w:t>Неуспевающие</w:t>
            </w:r>
          </w:p>
        </w:tc>
        <w:tc>
          <w:tcPr>
            <w:tcW w:w="2292" w:type="dxa"/>
          </w:tcPr>
          <w:p w:rsidR="00C433AF" w:rsidRPr="00193EAD" w:rsidRDefault="00C433AF" w:rsidP="001F1CF2">
            <w:pPr>
              <w:ind w:firstLine="150"/>
              <w:jc w:val="center"/>
            </w:pPr>
            <w:r>
              <w:t>4 чел. – 0,63%</w:t>
            </w:r>
          </w:p>
        </w:tc>
        <w:tc>
          <w:tcPr>
            <w:tcW w:w="2292" w:type="dxa"/>
          </w:tcPr>
          <w:p w:rsidR="00C433AF" w:rsidRPr="00193EAD" w:rsidRDefault="00C433AF" w:rsidP="001F1CF2">
            <w:pPr>
              <w:ind w:firstLine="126"/>
              <w:jc w:val="center"/>
            </w:pPr>
            <w:r>
              <w:t>3 чел. – 0,44%</w:t>
            </w:r>
          </w:p>
        </w:tc>
        <w:tc>
          <w:tcPr>
            <w:tcW w:w="2527" w:type="dxa"/>
          </w:tcPr>
          <w:p w:rsidR="00C433AF" w:rsidRPr="008E5C9B" w:rsidRDefault="00C433AF" w:rsidP="001F1CF2">
            <w:pPr>
              <w:ind w:firstLine="102"/>
            </w:pPr>
            <w:r w:rsidRPr="008E5C9B">
              <w:t>1</w:t>
            </w:r>
            <w:r>
              <w:t xml:space="preserve">* чел.– 0,11 </w:t>
            </w:r>
            <w:r w:rsidRPr="008E5C9B">
              <w:t>%</w:t>
            </w:r>
          </w:p>
        </w:tc>
      </w:tr>
      <w:tr w:rsidR="00C433AF" w:rsidTr="001F1CF2">
        <w:trPr>
          <w:trHeight w:val="570"/>
        </w:trPr>
        <w:tc>
          <w:tcPr>
            <w:tcW w:w="2544" w:type="dxa"/>
          </w:tcPr>
          <w:p w:rsidR="00C433AF" w:rsidRPr="00193EAD" w:rsidRDefault="00C433AF" w:rsidP="001F1CF2">
            <w:pPr>
              <w:jc w:val="both"/>
            </w:pPr>
            <w:r w:rsidRPr="00193EAD">
              <w:t>% успеваемости</w:t>
            </w:r>
          </w:p>
        </w:tc>
        <w:tc>
          <w:tcPr>
            <w:tcW w:w="2292" w:type="dxa"/>
          </w:tcPr>
          <w:p w:rsidR="00C433AF" w:rsidRPr="00193EAD" w:rsidRDefault="00C433AF" w:rsidP="001F1CF2">
            <w:pPr>
              <w:ind w:firstLine="150"/>
              <w:jc w:val="center"/>
            </w:pPr>
            <w:r>
              <w:t>99,37%</w:t>
            </w:r>
          </w:p>
        </w:tc>
        <w:tc>
          <w:tcPr>
            <w:tcW w:w="2292" w:type="dxa"/>
          </w:tcPr>
          <w:p w:rsidR="00C433AF" w:rsidRPr="00193EAD" w:rsidRDefault="00C433AF" w:rsidP="001F1CF2">
            <w:pPr>
              <w:ind w:firstLine="126"/>
              <w:jc w:val="center"/>
            </w:pPr>
            <w:r>
              <w:t>99,56%</w:t>
            </w:r>
          </w:p>
        </w:tc>
        <w:tc>
          <w:tcPr>
            <w:tcW w:w="2527" w:type="dxa"/>
          </w:tcPr>
          <w:p w:rsidR="00C433AF" w:rsidRPr="008E5C9B" w:rsidRDefault="00C433AF" w:rsidP="001F1CF2">
            <w:pPr>
              <w:ind w:firstLine="102"/>
              <w:jc w:val="center"/>
            </w:pPr>
            <w:r w:rsidRPr="008E5C9B">
              <w:t>99,8</w:t>
            </w:r>
            <w:r>
              <w:t>9</w:t>
            </w:r>
            <w:r w:rsidRPr="008E5C9B">
              <w:t>%</w:t>
            </w:r>
          </w:p>
        </w:tc>
      </w:tr>
    </w:tbl>
    <w:p w:rsidR="00F7646F" w:rsidRDefault="00F7646F" w:rsidP="003813BE">
      <w:pPr>
        <w:pStyle w:val="a3"/>
        <w:ind w:firstLine="709"/>
        <w:jc w:val="both"/>
        <w:rPr>
          <w:b/>
          <w:color w:val="0033CC"/>
        </w:rPr>
      </w:pPr>
    </w:p>
    <w:p w:rsidR="00F7646F" w:rsidRPr="00AD4B24" w:rsidRDefault="00AD4B24" w:rsidP="00AD4B24">
      <w:pPr>
        <w:jc w:val="both"/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</w:pPr>
      <w:r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  <w:lastRenderedPageBreak/>
        <w:t>4.</w:t>
      </w:r>
      <w:r w:rsidR="00F7646F" w:rsidRPr="00AD4B24"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  <w:t>2.Организация и результаты предпрофильной подготовки и профильного обучения</w:t>
      </w:r>
    </w:p>
    <w:p w:rsidR="008E5C9B" w:rsidRDefault="008E5C9B" w:rsidP="003813BE">
      <w:pPr>
        <w:ind w:firstLine="709"/>
        <w:jc w:val="both"/>
        <w:rPr>
          <w:rFonts w:cs="Times New Roman"/>
        </w:rPr>
      </w:pPr>
    </w:p>
    <w:p w:rsidR="00F7646F" w:rsidRPr="00F77B0B" w:rsidRDefault="008E5C9B" w:rsidP="003813BE">
      <w:pPr>
        <w:ind w:firstLine="709"/>
        <w:jc w:val="both"/>
        <w:rPr>
          <w:rFonts w:cs="Times New Roman"/>
        </w:rPr>
      </w:pPr>
      <w:r>
        <w:rPr>
          <w:rFonts w:cs="Times New Roman"/>
        </w:rPr>
        <w:t>В целях обеспечения ра</w:t>
      </w:r>
      <w:r w:rsidR="00F7646F" w:rsidRPr="00F77B0B">
        <w:rPr>
          <w:rFonts w:cs="Times New Roman"/>
        </w:rPr>
        <w:t>вного доступа учащихся к качественному образованию, создания необходимых условий в соответствии с их интересами, расширения возможностей их социализации, особое внимание уделяется организации профильного обучения. В 2015-2016 учебном году все учащиеся девятых классов (100%) проходили предпрофильную подготовку. 10-11 классы охвачены профильным обучением по трем направлениям. В соответствии с концепцией профильного обучения на старшей ступени общего образования в школе были сформированы следующие профили обучения: инженерный (физико-математический), социально-экономический, медицинский (химико-биологический).</w:t>
      </w:r>
    </w:p>
    <w:p w:rsidR="008E5C9B" w:rsidRDefault="008E5C9B" w:rsidP="003813BE">
      <w:pPr>
        <w:ind w:firstLine="709"/>
        <w:jc w:val="both"/>
        <w:rPr>
          <w:rFonts w:cs="Times New Roman"/>
          <w:b/>
        </w:rPr>
      </w:pPr>
    </w:p>
    <w:p w:rsidR="00F7646F" w:rsidRPr="00D914B4" w:rsidRDefault="008E5C9B" w:rsidP="003813BE">
      <w:pPr>
        <w:ind w:firstLine="709"/>
        <w:jc w:val="both"/>
        <w:rPr>
          <w:rFonts w:cs="Times New Roman"/>
          <w:b/>
          <w:color w:val="903D00" w:themeColor="accent5" w:themeShade="80"/>
        </w:rPr>
      </w:pPr>
      <w:r w:rsidRPr="00D914B4">
        <w:rPr>
          <w:rFonts w:cs="Times New Roman"/>
          <w:b/>
          <w:color w:val="903D00" w:themeColor="accent5" w:themeShade="80"/>
        </w:rPr>
        <w:t>Количество обучающихся по профилям</w:t>
      </w:r>
    </w:p>
    <w:p w:rsidR="001E2C52" w:rsidRPr="008E5C9B" w:rsidRDefault="001E2C52" w:rsidP="003813BE">
      <w:pPr>
        <w:ind w:firstLine="709"/>
        <w:jc w:val="both"/>
        <w:rPr>
          <w:rFonts w:cs="Times New Roman"/>
          <w:b/>
        </w:rPr>
      </w:pPr>
    </w:p>
    <w:tbl>
      <w:tblPr>
        <w:tblStyle w:val="a6"/>
        <w:tblW w:w="0" w:type="auto"/>
        <w:tblLayout w:type="fixed"/>
        <w:tblLook w:val="04A0"/>
      </w:tblPr>
      <w:tblGrid>
        <w:gridCol w:w="1093"/>
        <w:gridCol w:w="1503"/>
        <w:gridCol w:w="1175"/>
        <w:gridCol w:w="1695"/>
        <w:gridCol w:w="1119"/>
        <w:gridCol w:w="1290"/>
        <w:gridCol w:w="1731"/>
      </w:tblGrid>
      <w:tr w:rsidR="00F7646F" w:rsidRPr="00EF047D" w:rsidTr="00D914B4">
        <w:tc>
          <w:tcPr>
            <w:tcW w:w="1093" w:type="dxa"/>
            <w:shd w:val="clear" w:color="auto" w:fill="FFCCA6" w:themeFill="accent5" w:themeFillTint="66"/>
          </w:tcPr>
          <w:p w:rsidR="00F7646F" w:rsidRPr="00AD4B24" w:rsidRDefault="00AD4B24" w:rsidP="00AD4B24">
            <w:pPr>
              <w:jc w:val="both"/>
              <w:rPr>
                <w:b/>
              </w:rPr>
            </w:pPr>
            <w:r w:rsidRPr="00AD4B24">
              <w:rPr>
                <w:b/>
              </w:rPr>
              <w:t>Класс</w:t>
            </w:r>
          </w:p>
        </w:tc>
        <w:tc>
          <w:tcPr>
            <w:tcW w:w="1503" w:type="dxa"/>
            <w:shd w:val="clear" w:color="auto" w:fill="FFCCA6" w:themeFill="accent5" w:themeFillTint="66"/>
          </w:tcPr>
          <w:p w:rsidR="00F7646F" w:rsidRPr="00AD4B24" w:rsidRDefault="00F7646F" w:rsidP="001F1CF2">
            <w:pPr>
              <w:jc w:val="both"/>
              <w:rPr>
                <w:b/>
              </w:rPr>
            </w:pPr>
            <w:r w:rsidRPr="00AD4B24">
              <w:rPr>
                <w:b/>
              </w:rPr>
              <w:t>математика</w:t>
            </w:r>
          </w:p>
        </w:tc>
        <w:tc>
          <w:tcPr>
            <w:tcW w:w="1175" w:type="dxa"/>
            <w:shd w:val="clear" w:color="auto" w:fill="FFCCA6" w:themeFill="accent5" w:themeFillTint="66"/>
          </w:tcPr>
          <w:p w:rsidR="00F7646F" w:rsidRPr="00AD4B24" w:rsidRDefault="00F7646F" w:rsidP="001F1CF2">
            <w:pPr>
              <w:jc w:val="both"/>
              <w:rPr>
                <w:b/>
              </w:rPr>
            </w:pPr>
            <w:r w:rsidRPr="00AD4B24">
              <w:rPr>
                <w:b/>
              </w:rPr>
              <w:t>физика</w:t>
            </w:r>
          </w:p>
        </w:tc>
        <w:tc>
          <w:tcPr>
            <w:tcW w:w="1695" w:type="dxa"/>
            <w:shd w:val="clear" w:color="auto" w:fill="FFCCA6" w:themeFill="accent5" w:themeFillTint="66"/>
          </w:tcPr>
          <w:p w:rsidR="00F7646F" w:rsidRPr="00AD4B24" w:rsidRDefault="00F7646F" w:rsidP="001F1CF2">
            <w:pPr>
              <w:jc w:val="both"/>
              <w:rPr>
                <w:b/>
              </w:rPr>
            </w:pPr>
            <w:r w:rsidRPr="00AD4B24">
              <w:rPr>
                <w:b/>
              </w:rPr>
              <w:t>информатика</w:t>
            </w:r>
          </w:p>
        </w:tc>
        <w:tc>
          <w:tcPr>
            <w:tcW w:w="1119" w:type="dxa"/>
            <w:shd w:val="clear" w:color="auto" w:fill="FFCCA6" w:themeFill="accent5" w:themeFillTint="66"/>
          </w:tcPr>
          <w:p w:rsidR="00F7646F" w:rsidRPr="00AD4B24" w:rsidRDefault="00F7646F" w:rsidP="001F1CF2">
            <w:pPr>
              <w:jc w:val="both"/>
              <w:rPr>
                <w:b/>
              </w:rPr>
            </w:pPr>
            <w:r w:rsidRPr="00AD4B24">
              <w:rPr>
                <w:b/>
              </w:rPr>
              <w:t>химия</w:t>
            </w:r>
          </w:p>
        </w:tc>
        <w:tc>
          <w:tcPr>
            <w:tcW w:w="1290" w:type="dxa"/>
            <w:shd w:val="clear" w:color="auto" w:fill="FFCCA6" w:themeFill="accent5" w:themeFillTint="66"/>
          </w:tcPr>
          <w:p w:rsidR="00F7646F" w:rsidRPr="00AD4B24" w:rsidRDefault="00F7646F" w:rsidP="001F1CF2">
            <w:pPr>
              <w:jc w:val="both"/>
              <w:rPr>
                <w:b/>
              </w:rPr>
            </w:pPr>
            <w:r w:rsidRPr="00AD4B24">
              <w:rPr>
                <w:b/>
              </w:rPr>
              <w:t>биология</w:t>
            </w:r>
          </w:p>
        </w:tc>
        <w:tc>
          <w:tcPr>
            <w:tcW w:w="1731" w:type="dxa"/>
            <w:shd w:val="clear" w:color="auto" w:fill="FFCCA6" w:themeFill="accent5" w:themeFillTint="66"/>
          </w:tcPr>
          <w:p w:rsidR="00F7646F" w:rsidRPr="00AD4B24" w:rsidRDefault="00F7646F" w:rsidP="001F1CF2">
            <w:pPr>
              <w:jc w:val="both"/>
              <w:rPr>
                <w:b/>
              </w:rPr>
            </w:pPr>
            <w:r w:rsidRPr="00AD4B24">
              <w:rPr>
                <w:b/>
              </w:rPr>
              <w:t>обществознание</w:t>
            </w:r>
          </w:p>
        </w:tc>
      </w:tr>
      <w:tr w:rsidR="00F7646F" w:rsidRPr="00EF047D" w:rsidTr="00AD4B24">
        <w:tc>
          <w:tcPr>
            <w:tcW w:w="1093" w:type="dxa"/>
          </w:tcPr>
          <w:p w:rsidR="00F7646F" w:rsidRPr="00EF047D" w:rsidRDefault="00F7646F" w:rsidP="001F1CF2">
            <w:pPr>
              <w:jc w:val="both"/>
            </w:pPr>
            <w:r w:rsidRPr="00EF047D">
              <w:t>11 класс</w:t>
            </w:r>
          </w:p>
        </w:tc>
        <w:tc>
          <w:tcPr>
            <w:tcW w:w="1503" w:type="dxa"/>
          </w:tcPr>
          <w:p w:rsidR="00F7646F" w:rsidRPr="00EF047D" w:rsidRDefault="00F7646F" w:rsidP="004F2317">
            <w:pPr>
              <w:ind w:firstLine="41"/>
              <w:jc w:val="center"/>
            </w:pPr>
            <w:r>
              <w:t>36</w:t>
            </w:r>
          </w:p>
        </w:tc>
        <w:tc>
          <w:tcPr>
            <w:tcW w:w="1175" w:type="dxa"/>
          </w:tcPr>
          <w:p w:rsidR="00F7646F" w:rsidRPr="00EF047D" w:rsidRDefault="00F7646F" w:rsidP="004F2317">
            <w:pPr>
              <w:ind w:firstLine="41"/>
              <w:jc w:val="center"/>
            </w:pPr>
            <w:r>
              <w:t>12</w:t>
            </w:r>
          </w:p>
        </w:tc>
        <w:tc>
          <w:tcPr>
            <w:tcW w:w="1695" w:type="dxa"/>
          </w:tcPr>
          <w:p w:rsidR="00F7646F" w:rsidRPr="00EF047D" w:rsidRDefault="00F7646F" w:rsidP="004F2317">
            <w:pPr>
              <w:ind w:firstLine="41"/>
              <w:jc w:val="center"/>
            </w:pPr>
            <w:r>
              <w:t>12</w:t>
            </w:r>
          </w:p>
        </w:tc>
        <w:tc>
          <w:tcPr>
            <w:tcW w:w="1119" w:type="dxa"/>
          </w:tcPr>
          <w:p w:rsidR="00F7646F" w:rsidRPr="00EF047D" w:rsidRDefault="00F7646F" w:rsidP="004F2317">
            <w:pPr>
              <w:ind w:firstLine="41"/>
              <w:jc w:val="center"/>
            </w:pPr>
            <w:r>
              <w:t>7</w:t>
            </w:r>
          </w:p>
        </w:tc>
        <w:tc>
          <w:tcPr>
            <w:tcW w:w="1290" w:type="dxa"/>
          </w:tcPr>
          <w:p w:rsidR="00F7646F" w:rsidRPr="00EF047D" w:rsidRDefault="00F7646F" w:rsidP="004F2317">
            <w:pPr>
              <w:ind w:firstLine="41"/>
              <w:jc w:val="center"/>
            </w:pPr>
            <w:r>
              <w:t>7</w:t>
            </w:r>
          </w:p>
        </w:tc>
        <w:tc>
          <w:tcPr>
            <w:tcW w:w="1731" w:type="dxa"/>
          </w:tcPr>
          <w:p w:rsidR="00F7646F" w:rsidRPr="00EF047D" w:rsidRDefault="00F7646F" w:rsidP="004F2317">
            <w:pPr>
              <w:ind w:firstLine="41"/>
              <w:jc w:val="center"/>
            </w:pPr>
            <w:r>
              <w:t>17</w:t>
            </w:r>
          </w:p>
        </w:tc>
      </w:tr>
      <w:tr w:rsidR="00F7646F" w:rsidRPr="00EF047D" w:rsidTr="00AD4B24">
        <w:tc>
          <w:tcPr>
            <w:tcW w:w="1093" w:type="dxa"/>
          </w:tcPr>
          <w:p w:rsidR="00F7646F" w:rsidRPr="00EF047D" w:rsidRDefault="00F7646F" w:rsidP="001F1CF2">
            <w:pPr>
              <w:jc w:val="both"/>
            </w:pPr>
            <w:r w:rsidRPr="00EF047D">
              <w:t>10 класс</w:t>
            </w:r>
          </w:p>
        </w:tc>
        <w:tc>
          <w:tcPr>
            <w:tcW w:w="1503" w:type="dxa"/>
          </w:tcPr>
          <w:p w:rsidR="00F7646F" w:rsidRPr="00EF047D" w:rsidRDefault="00F7646F" w:rsidP="004F2317">
            <w:pPr>
              <w:ind w:firstLine="41"/>
              <w:jc w:val="center"/>
            </w:pPr>
            <w:r>
              <w:t>28</w:t>
            </w:r>
          </w:p>
        </w:tc>
        <w:tc>
          <w:tcPr>
            <w:tcW w:w="1175" w:type="dxa"/>
          </w:tcPr>
          <w:p w:rsidR="00F7646F" w:rsidRPr="00EF047D" w:rsidRDefault="00F7646F" w:rsidP="004F2317">
            <w:pPr>
              <w:ind w:firstLine="41"/>
              <w:jc w:val="center"/>
            </w:pPr>
            <w:r>
              <w:t>10</w:t>
            </w:r>
          </w:p>
        </w:tc>
        <w:tc>
          <w:tcPr>
            <w:tcW w:w="1695" w:type="dxa"/>
          </w:tcPr>
          <w:p w:rsidR="00F7646F" w:rsidRPr="00EF047D" w:rsidRDefault="00F7646F" w:rsidP="004F2317">
            <w:pPr>
              <w:ind w:firstLine="41"/>
              <w:jc w:val="center"/>
            </w:pPr>
            <w:r>
              <w:t>10</w:t>
            </w:r>
          </w:p>
        </w:tc>
        <w:tc>
          <w:tcPr>
            <w:tcW w:w="1119" w:type="dxa"/>
          </w:tcPr>
          <w:p w:rsidR="00F7646F" w:rsidRPr="00EF047D" w:rsidRDefault="00F7646F" w:rsidP="004F2317">
            <w:pPr>
              <w:ind w:firstLine="41"/>
              <w:jc w:val="center"/>
            </w:pPr>
            <w:r>
              <w:t>5</w:t>
            </w:r>
          </w:p>
        </w:tc>
        <w:tc>
          <w:tcPr>
            <w:tcW w:w="1290" w:type="dxa"/>
          </w:tcPr>
          <w:p w:rsidR="00F7646F" w:rsidRPr="00EF047D" w:rsidRDefault="00F7646F" w:rsidP="004F2317">
            <w:pPr>
              <w:ind w:firstLine="41"/>
              <w:jc w:val="center"/>
            </w:pPr>
            <w:r>
              <w:t>5</w:t>
            </w:r>
          </w:p>
        </w:tc>
        <w:tc>
          <w:tcPr>
            <w:tcW w:w="1731" w:type="dxa"/>
          </w:tcPr>
          <w:p w:rsidR="00F7646F" w:rsidRPr="00EF047D" w:rsidRDefault="00F7646F" w:rsidP="004F2317">
            <w:pPr>
              <w:ind w:firstLine="41"/>
              <w:jc w:val="center"/>
            </w:pPr>
            <w:r>
              <w:t>13</w:t>
            </w:r>
          </w:p>
        </w:tc>
      </w:tr>
      <w:tr w:rsidR="00F7646F" w:rsidRPr="00EF047D" w:rsidTr="004F2317">
        <w:tc>
          <w:tcPr>
            <w:tcW w:w="1093" w:type="dxa"/>
            <w:shd w:val="clear" w:color="auto" w:fill="FFCCA6" w:themeFill="accent5" w:themeFillTint="66"/>
          </w:tcPr>
          <w:p w:rsidR="00F7646F" w:rsidRPr="004F2317" w:rsidRDefault="00F7646F" w:rsidP="004F2317">
            <w:pPr>
              <w:jc w:val="center"/>
              <w:rPr>
                <w:b/>
              </w:rPr>
            </w:pPr>
            <w:r w:rsidRPr="004F2317">
              <w:rPr>
                <w:b/>
              </w:rPr>
              <w:t>итого</w:t>
            </w:r>
          </w:p>
        </w:tc>
        <w:tc>
          <w:tcPr>
            <w:tcW w:w="1503" w:type="dxa"/>
            <w:shd w:val="clear" w:color="auto" w:fill="FFCCA6" w:themeFill="accent5" w:themeFillTint="66"/>
          </w:tcPr>
          <w:p w:rsidR="00F7646F" w:rsidRPr="004F2317" w:rsidRDefault="00F7646F" w:rsidP="004F2317">
            <w:pPr>
              <w:ind w:firstLine="41"/>
              <w:jc w:val="center"/>
              <w:rPr>
                <w:b/>
              </w:rPr>
            </w:pPr>
            <w:r w:rsidRPr="004F2317">
              <w:rPr>
                <w:b/>
              </w:rPr>
              <w:t>64</w:t>
            </w:r>
          </w:p>
        </w:tc>
        <w:tc>
          <w:tcPr>
            <w:tcW w:w="1175" w:type="dxa"/>
            <w:shd w:val="clear" w:color="auto" w:fill="FFCCA6" w:themeFill="accent5" w:themeFillTint="66"/>
          </w:tcPr>
          <w:p w:rsidR="00F7646F" w:rsidRPr="004F2317" w:rsidRDefault="00F7646F" w:rsidP="004F2317">
            <w:pPr>
              <w:jc w:val="center"/>
              <w:rPr>
                <w:b/>
              </w:rPr>
            </w:pPr>
            <w:r w:rsidRPr="004F2317">
              <w:rPr>
                <w:b/>
              </w:rPr>
              <w:t>22</w:t>
            </w:r>
          </w:p>
        </w:tc>
        <w:tc>
          <w:tcPr>
            <w:tcW w:w="1695" w:type="dxa"/>
            <w:shd w:val="clear" w:color="auto" w:fill="FFCCA6" w:themeFill="accent5" w:themeFillTint="66"/>
          </w:tcPr>
          <w:p w:rsidR="00F7646F" w:rsidRPr="004F2317" w:rsidRDefault="00F7646F" w:rsidP="004F2317">
            <w:pPr>
              <w:ind w:firstLine="57"/>
              <w:jc w:val="center"/>
              <w:rPr>
                <w:b/>
              </w:rPr>
            </w:pPr>
            <w:r w:rsidRPr="004F2317">
              <w:rPr>
                <w:b/>
              </w:rPr>
              <w:t>22</w:t>
            </w:r>
          </w:p>
        </w:tc>
        <w:tc>
          <w:tcPr>
            <w:tcW w:w="1119" w:type="dxa"/>
            <w:shd w:val="clear" w:color="auto" w:fill="FFCCA6" w:themeFill="accent5" w:themeFillTint="66"/>
          </w:tcPr>
          <w:p w:rsidR="00F7646F" w:rsidRPr="004F2317" w:rsidRDefault="00F7646F" w:rsidP="004F2317">
            <w:pPr>
              <w:jc w:val="center"/>
              <w:rPr>
                <w:b/>
              </w:rPr>
            </w:pPr>
            <w:r w:rsidRPr="004F2317">
              <w:rPr>
                <w:b/>
              </w:rPr>
              <w:t>12</w:t>
            </w:r>
          </w:p>
        </w:tc>
        <w:tc>
          <w:tcPr>
            <w:tcW w:w="1290" w:type="dxa"/>
            <w:shd w:val="clear" w:color="auto" w:fill="FFCCA6" w:themeFill="accent5" w:themeFillTint="66"/>
          </w:tcPr>
          <w:p w:rsidR="00F7646F" w:rsidRPr="004F2317" w:rsidRDefault="00F7646F" w:rsidP="004F2317">
            <w:pPr>
              <w:jc w:val="center"/>
              <w:rPr>
                <w:b/>
              </w:rPr>
            </w:pPr>
            <w:r w:rsidRPr="004F2317">
              <w:rPr>
                <w:b/>
              </w:rPr>
              <w:t>12</w:t>
            </w:r>
          </w:p>
        </w:tc>
        <w:tc>
          <w:tcPr>
            <w:tcW w:w="1731" w:type="dxa"/>
            <w:shd w:val="clear" w:color="auto" w:fill="FFCCA6" w:themeFill="accent5" w:themeFillTint="66"/>
          </w:tcPr>
          <w:p w:rsidR="00F7646F" w:rsidRPr="004F2317" w:rsidRDefault="00F7646F" w:rsidP="004F2317">
            <w:pPr>
              <w:jc w:val="center"/>
              <w:rPr>
                <w:b/>
              </w:rPr>
            </w:pPr>
            <w:r w:rsidRPr="004F2317">
              <w:rPr>
                <w:b/>
              </w:rPr>
              <w:t>30</w:t>
            </w:r>
          </w:p>
        </w:tc>
      </w:tr>
    </w:tbl>
    <w:p w:rsidR="00F7646F" w:rsidRDefault="00F7646F" w:rsidP="003813BE">
      <w:pPr>
        <w:ind w:firstLine="709"/>
        <w:jc w:val="both"/>
        <w:rPr>
          <w:rFonts w:cs="Times New Roman"/>
        </w:rPr>
      </w:pPr>
    </w:p>
    <w:p w:rsidR="00F7646F" w:rsidRDefault="00F7646F" w:rsidP="003813BE">
      <w:pPr>
        <w:ind w:firstLine="709"/>
        <w:jc w:val="both"/>
        <w:rPr>
          <w:rFonts w:cs="Times New Roman"/>
        </w:rPr>
      </w:pPr>
      <w:r w:rsidRPr="00F77B0B">
        <w:rPr>
          <w:rFonts w:cs="Times New Roman"/>
        </w:rPr>
        <w:t>Качество профильной подготовки определяется исходя из позиций, соответствует ли заявленный профиль старшей ступени школы спектру предметов, выбираемых выпускниками 11 классов для сдачи в форме ЕГЭ.</w:t>
      </w:r>
    </w:p>
    <w:p w:rsidR="008E5C9B" w:rsidRPr="00F77B0B" w:rsidRDefault="008E5C9B" w:rsidP="003813BE">
      <w:pPr>
        <w:ind w:firstLine="709"/>
        <w:jc w:val="both"/>
        <w:rPr>
          <w:rFonts w:cs="Times New Roman"/>
        </w:rPr>
      </w:pPr>
    </w:p>
    <w:p w:rsidR="00F7646F" w:rsidRPr="00D914B4" w:rsidRDefault="008E5C9B" w:rsidP="003813BE">
      <w:pPr>
        <w:ind w:firstLine="709"/>
        <w:jc w:val="both"/>
        <w:rPr>
          <w:rFonts w:cs="Times New Roman"/>
          <w:b/>
          <w:color w:val="903D00" w:themeColor="accent5" w:themeShade="80"/>
        </w:rPr>
      </w:pPr>
      <w:r w:rsidRPr="00D914B4">
        <w:rPr>
          <w:rFonts w:cs="Times New Roman"/>
          <w:b/>
          <w:color w:val="903D00" w:themeColor="accent5" w:themeShade="80"/>
        </w:rPr>
        <w:t>Сведения о выборе профильных предметов для сдачи ЕГЭ</w:t>
      </w:r>
    </w:p>
    <w:p w:rsidR="001E2C52" w:rsidRPr="008E5C9B" w:rsidRDefault="001E2C52" w:rsidP="003813BE">
      <w:pPr>
        <w:ind w:firstLine="709"/>
        <w:jc w:val="both"/>
        <w:rPr>
          <w:rFonts w:cs="Times New Roman"/>
          <w:b/>
        </w:rPr>
      </w:pPr>
    </w:p>
    <w:tbl>
      <w:tblPr>
        <w:tblStyle w:val="a6"/>
        <w:tblW w:w="9606" w:type="dxa"/>
        <w:tblLook w:val="04A0"/>
      </w:tblPr>
      <w:tblGrid>
        <w:gridCol w:w="3202"/>
        <w:gridCol w:w="3202"/>
        <w:gridCol w:w="3202"/>
      </w:tblGrid>
      <w:tr w:rsidR="00F7646F" w:rsidRPr="00EF047D" w:rsidTr="00D914B4">
        <w:tc>
          <w:tcPr>
            <w:tcW w:w="3202" w:type="dxa"/>
            <w:shd w:val="clear" w:color="auto" w:fill="FFCCA6" w:themeFill="accent5" w:themeFillTint="66"/>
          </w:tcPr>
          <w:p w:rsidR="00F7646F" w:rsidRPr="00D914B4" w:rsidRDefault="00F7646F" w:rsidP="001F1CF2">
            <w:pPr>
              <w:jc w:val="center"/>
              <w:rPr>
                <w:b/>
              </w:rPr>
            </w:pPr>
            <w:r w:rsidRPr="00D914B4">
              <w:rPr>
                <w:b/>
              </w:rPr>
              <w:t>Профильные предметы</w:t>
            </w:r>
          </w:p>
        </w:tc>
        <w:tc>
          <w:tcPr>
            <w:tcW w:w="3202" w:type="dxa"/>
            <w:shd w:val="clear" w:color="auto" w:fill="FFCCA6" w:themeFill="accent5" w:themeFillTint="66"/>
          </w:tcPr>
          <w:p w:rsidR="00F7646F" w:rsidRPr="00D914B4" w:rsidRDefault="00F7646F" w:rsidP="001F1CF2">
            <w:pPr>
              <w:jc w:val="center"/>
              <w:rPr>
                <w:b/>
              </w:rPr>
            </w:pPr>
            <w:r w:rsidRPr="00D914B4">
              <w:rPr>
                <w:b/>
              </w:rPr>
              <w:t>Доля сдающих (%)</w:t>
            </w:r>
          </w:p>
          <w:p w:rsidR="00F7646F" w:rsidRPr="00D914B4" w:rsidRDefault="00F7646F" w:rsidP="001F1CF2">
            <w:pPr>
              <w:jc w:val="center"/>
              <w:rPr>
                <w:b/>
              </w:rPr>
            </w:pPr>
            <w:r w:rsidRPr="00D914B4">
              <w:rPr>
                <w:b/>
              </w:rPr>
              <w:t>2015г.</w:t>
            </w:r>
          </w:p>
        </w:tc>
        <w:tc>
          <w:tcPr>
            <w:tcW w:w="3202" w:type="dxa"/>
            <w:shd w:val="clear" w:color="auto" w:fill="FFCCA6" w:themeFill="accent5" w:themeFillTint="66"/>
          </w:tcPr>
          <w:p w:rsidR="00F7646F" w:rsidRPr="00D914B4" w:rsidRDefault="00F7646F" w:rsidP="001F1CF2">
            <w:pPr>
              <w:jc w:val="center"/>
              <w:rPr>
                <w:b/>
              </w:rPr>
            </w:pPr>
            <w:r w:rsidRPr="00D914B4">
              <w:rPr>
                <w:b/>
              </w:rPr>
              <w:t>Доля сдающих (%)</w:t>
            </w:r>
          </w:p>
          <w:p w:rsidR="00F7646F" w:rsidRPr="00D914B4" w:rsidRDefault="00F7646F" w:rsidP="001F1CF2">
            <w:pPr>
              <w:jc w:val="center"/>
              <w:rPr>
                <w:b/>
              </w:rPr>
            </w:pPr>
            <w:r w:rsidRPr="00D914B4">
              <w:rPr>
                <w:b/>
              </w:rPr>
              <w:t>2016г.</w:t>
            </w:r>
          </w:p>
        </w:tc>
      </w:tr>
      <w:tr w:rsidR="00F7646F" w:rsidRPr="00EF047D" w:rsidTr="00F7646F">
        <w:tc>
          <w:tcPr>
            <w:tcW w:w="3202" w:type="dxa"/>
          </w:tcPr>
          <w:p w:rsidR="00F7646F" w:rsidRPr="00EF047D" w:rsidRDefault="00F7646F" w:rsidP="00D914B4">
            <w:pPr>
              <w:ind w:firstLine="284"/>
              <w:jc w:val="both"/>
            </w:pPr>
            <w:r w:rsidRPr="00EF047D">
              <w:t>математика</w:t>
            </w:r>
          </w:p>
        </w:tc>
        <w:tc>
          <w:tcPr>
            <w:tcW w:w="3202" w:type="dxa"/>
          </w:tcPr>
          <w:p w:rsidR="00F7646F" w:rsidRPr="00EF047D" w:rsidRDefault="00F7646F" w:rsidP="00D914B4">
            <w:pPr>
              <w:ind w:firstLine="59"/>
              <w:jc w:val="center"/>
            </w:pPr>
            <w:r w:rsidRPr="00EF047D">
              <w:t>96</w:t>
            </w:r>
          </w:p>
        </w:tc>
        <w:tc>
          <w:tcPr>
            <w:tcW w:w="3202" w:type="dxa"/>
          </w:tcPr>
          <w:p w:rsidR="00F7646F" w:rsidRPr="00EF047D" w:rsidRDefault="00F7646F" w:rsidP="00D914B4">
            <w:pPr>
              <w:ind w:firstLine="59"/>
              <w:jc w:val="center"/>
            </w:pPr>
            <w:r>
              <w:t>83,33</w:t>
            </w:r>
          </w:p>
        </w:tc>
      </w:tr>
      <w:tr w:rsidR="00F7646F" w:rsidRPr="00EF047D" w:rsidTr="00F7646F">
        <w:tc>
          <w:tcPr>
            <w:tcW w:w="3202" w:type="dxa"/>
          </w:tcPr>
          <w:p w:rsidR="00F7646F" w:rsidRPr="00EF047D" w:rsidRDefault="00F7646F" w:rsidP="00D914B4">
            <w:pPr>
              <w:ind w:firstLine="284"/>
              <w:jc w:val="both"/>
            </w:pPr>
            <w:r w:rsidRPr="00EF047D">
              <w:t>физика</w:t>
            </w:r>
          </w:p>
        </w:tc>
        <w:tc>
          <w:tcPr>
            <w:tcW w:w="3202" w:type="dxa"/>
          </w:tcPr>
          <w:p w:rsidR="00F7646F" w:rsidRPr="00EF047D" w:rsidRDefault="00F7646F" w:rsidP="00D914B4">
            <w:pPr>
              <w:ind w:firstLine="59"/>
              <w:jc w:val="center"/>
            </w:pPr>
            <w:r w:rsidRPr="00EF047D">
              <w:t>100</w:t>
            </w:r>
          </w:p>
        </w:tc>
        <w:tc>
          <w:tcPr>
            <w:tcW w:w="3202" w:type="dxa"/>
          </w:tcPr>
          <w:p w:rsidR="00F7646F" w:rsidRPr="00EF047D" w:rsidRDefault="00F7646F" w:rsidP="00D914B4">
            <w:pPr>
              <w:ind w:firstLine="59"/>
              <w:jc w:val="center"/>
            </w:pPr>
            <w:r>
              <w:t>100</w:t>
            </w:r>
          </w:p>
        </w:tc>
      </w:tr>
      <w:tr w:rsidR="00F7646F" w:rsidRPr="00EF047D" w:rsidTr="00F7646F">
        <w:tc>
          <w:tcPr>
            <w:tcW w:w="3202" w:type="dxa"/>
          </w:tcPr>
          <w:p w:rsidR="00F7646F" w:rsidRPr="00EF047D" w:rsidRDefault="00F7646F" w:rsidP="00D914B4">
            <w:pPr>
              <w:ind w:firstLine="284"/>
              <w:jc w:val="both"/>
            </w:pPr>
            <w:r w:rsidRPr="00EF047D">
              <w:t>химия</w:t>
            </w:r>
          </w:p>
        </w:tc>
        <w:tc>
          <w:tcPr>
            <w:tcW w:w="3202" w:type="dxa"/>
          </w:tcPr>
          <w:p w:rsidR="00F7646F" w:rsidRPr="00EF047D" w:rsidRDefault="00F7646F" w:rsidP="00D914B4">
            <w:pPr>
              <w:ind w:firstLine="59"/>
              <w:jc w:val="center"/>
            </w:pPr>
            <w:r w:rsidRPr="00EF047D">
              <w:t>44,44</w:t>
            </w:r>
          </w:p>
        </w:tc>
        <w:tc>
          <w:tcPr>
            <w:tcW w:w="3202" w:type="dxa"/>
          </w:tcPr>
          <w:p w:rsidR="00F7646F" w:rsidRPr="00EF047D" w:rsidRDefault="00F7646F" w:rsidP="00D914B4">
            <w:pPr>
              <w:ind w:firstLine="59"/>
              <w:jc w:val="center"/>
            </w:pPr>
            <w:r>
              <w:t>85,71</w:t>
            </w:r>
          </w:p>
        </w:tc>
      </w:tr>
      <w:tr w:rsidR="00F7646F" w:rsidRPr="00EF047D" w:rsidTr="00F7646F">
        <w:tc>
          <w:tcPr>
            <w:tcW w:w="3202" w:type="dxa"/>
          </w:tcPr>
          <w:p w:rsidR="00F7646F" w:rsidRPr="00EF047D" w:rsidRDefault="00F7646F" w:rsidP="00D914B4">
            <w:pPr>
              <w:ind w:firstLine="284"/>
              <w:jc w:val="both"/>
            </w:pPr>
            <w:r w:rsidRPr="00EF047D">
              <w:t>биология</w:t>
            </w:r>
          </w:p>
        </w:tc>
        <w:tc>
          <w:tcPr>
            <w:tcW w:w="3202" w:type="dxa"/>
          </w:tcPr>
          <w:p w:rsidR="00F7646F" w:rsidRPr="00EF047D" w:rsidRDefault="00F7646F" w:rsidP="00D914B4">
            <w:pPr>
              <w:ind w:firstLine="59"/>
              <w:jc w:val="center"/>
            </w:pPr>
            <w:r w:rsidRPr="00EF047D">
              <w:t>100</w:t>
            </w:r>
          </w:p>
        </w:tc>
        <w:tc>
          <w:tcPr>
            <w:tcW w:w="3202" w:type="dxa"/>
          </w:tcPr>
          <w:p w:rsidR="00F7646F" w:rsidRPr="00EF047D" w:rsidRDefault="00F7646F" w:rsidP="00D914B4">
            <w:pPr>
              <w:ind w:firstLine="59"/>
              <w:jc w:val="center"/>
            </w:pPr>
            <w:r>
              <w:t>100</w:t>
            </w:r>
          </w:p>
        </w:tc>
      </w:tr>
      <w:tr w:rsidR="00F7646F" w:rsidRPr="00EF047D" w:rsidTr="00F7646F">
        <w:tc>
          <w:tcPr>
            <w:tcW w:w="3202" w:type="dxa"/>
          </w:tcPr>
          <w:p w:rsidR="00F7646F" w:rsidRPr="00EF047D" w:rsidRDefault="00A63566" w:rsidP="00D914B4">
            <w:pPr>
              <w:ind w:firstLine="284"/>
              <w:jc w:val="both"/>
            </w:pPr>
            <w:r>
              <w:t>и</w:t>
            </w:r>
            <w:r w:rsidR="00F7646F" w:rsidRPr="00EF047D">
              <w:t>нформатика и ИКТ</w:t>
            </w:r>
          </w:p>
        </w:tc>
        <w:tc>
          <w:tcPr>
            <w:tcW w:w="3202" w:type="dxa"/>
          </w:tcPr>
          <w:p w:rsidR="00F7646F" w:rsidRPr="00EF047D" w:rsidRDefault="00F7646F" w:rsidP="00D914B4">
            <w:pPr>
              <w:ind w:firstLine="59"/>
              <w:jc w:val="center"/>
            </w:pPr>
            <w:r w:rsidRPr="00EF047D">
              <w:t>20</w:t>
            </w:r>
          </w:p>
        </w:tc>
        <w:tc>
          <w:tcPr>
            <w:tcW w:w="3202" w:type="dxa"/>
          </w:tcPr>
          <w:p w:rsidR="00F7646F" w:rsidRPr="00EF047D" w:rsidRDefault="00F7646F" w:rsidP="00D914B4">
            <w:pPr>
              <w:ind w:firstLine="59"/>
              <w:jc w:val="center"/>
            </w:pPr>
            <w:r>
              <w:t>25,00</w:t>
            </w:r>
          </w:p>
        </w:tc>
      </w:tr>
      <w:tr w:rsidR="00F7646F" w:rsidRPr="00EF047D" w:rsidTr="00F7646F">
        <w:tc>
          <w:tcPr>
            <w:tcW w:w="3202" w:type="dxa"/>
          </w:tcPr>
          <w:p w:rsidR="00F7646F" w:rsidRPr="00EF047D" w:rsidRDefault="00F7646F" w:rsidP="00D914B4">
            <w:pPr>
              <w:ind w:firstLine="284"/>
              <w:jc w:val="both"/>
            </w:pPr>
            <w:r w:rsidRPr="00EF047D">
              <w:t>обществознание</w:t>
            </w:r>
          </w:p>
        </w:tc>
        <w:tc>
          <w:tcPr>
            <w:tcW w:w="3202" w:type="dxa"/>
          </w:tcPr>
          <w:p w:rsidR="00F7646F" w:rsidRPr="00EF047D" w:rsidRDefault="00F7646F" w:rsidP="00D914B4">
            <w:pPr>
              <w:ind w:firstLine="59"/>
              <w:jc w:val="center"/>
            </w:pPr>
            <w:r w:rsidRPr="00EF047D">
              <w:t>61,90</w:t>
            </w:r>
          </w:p>
        </w:tc>
        <w:tc>
          <w:tcPr>
            <w:tcW w:w="3202" w:type="dxa"/>
          </w:tcPr>
          <w:p w:rsidR="00F7646F" w:rsidRPr="00EF047D" w:rsidRDefault="00F7646F" w:rsidP="00D914B4">
            <w:pPr>
              <w:ind w:firstLine="59"/>
              <w:jc w:val="center"/>
            </w:pPr>
            <w:r>
              <w:t>100</w:t>
            </w:r>
          </w:p>
        </w:tc>
      </w:tr>
    </w:tbl>
    <w:p w:rsidR="00F7646F" w:rsidRPr="00F77B0B" w:rsidRDefault="00F7646F" w:rsidP="003813BE">
      <w:pPr>
        <w:ind w:firstLine="709"/>
        <w:jc w:val="both"/>
        <w:rPr>
          <w:rFonts w:cs="Times New Roman"/>
        </w:rPr>
      </w:pPr>
    </w:p>
    <w:p w:rsidR="00F7646F" w:rsidRDefault="00F7646F" w:rsidP="003813BE">
      <w:pPr>
        <w:ind w:firstLine="709"/>
        <w:jc w:val="both"/>
        <w:rPr>
          <w:rFonts w:cs="Times New Roman"/>
        </w:rPr>
      </w:pPr>
      <w:r w:rsidRPr="00F77B0B">
        <w:rPr>
          <w:rFonts w:cs="Times New Roman"/>
        </w:rPr>
        <w:t>Не оправдан результат по информатике, связан с тем, что этот предмет для поступления в ВУЗах редко запрашивается.</w:t>
      </w:r>
    </w:p>
    <w:p w:rsidR="001E2C52" w:rsidRPr="00F77B0B" w:rsidRDefault="001E2C52" w:rsidP="003813BE">
      <w:pPr>
        <w:ind w:firstLine="709"/>
        <w:jc w:val="both"/>
        <w:rPr>
          <w:rFonts w:cs="Times New Roman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F7646F" w:rsidRPr="00EF047D" w:rsidTr="00D914B4">
        <w:tc>
          <w:tcPr>
            <w:tcW w:w="3190" w:type="dxa"/>
            <w:shd w:val="clear" w:color="auto" w:fill="FFCCA6" w:themeFill="accent5" w:themeFillTint="66"/>
          </w:tcPr>
          <w:p w:rsidR="00F7646F" w:rsidRPr="00D914B4" w:rsidRDefault="00F7646F" w:rsidP="001F1CF2">
            <w:pPr>
              <w:jc w:val="center"/>
              <w:rPr>
                <w:b/>
              </w:rPr>
            </w:pPr>
            <w:r w:rsidRPr="00D914B4">
              <w:rPr>
                <w:b/>
              </w:rPr>
              <w:t>Профильные предметы</w:t>
            </w:r>
          </w:p>
        </w:tc>
        <w:tc>
          <w:tcPr>
            <w:tcW w:w="3190" w:type="dxa"/>
            <w:shd w:val="clear" w:color="auto" w:fill="FFCCA6" w:themeFill="accent5" w:themeFillTint="66"/>
          </w:tcPr>
          <w:p w:rsidR="00F7646F" w:rsidRPr="00D914B4" w:rsidRDefault="00F7646F" w:rsidP="00D914B4">
            <w:pPr>
              <w:jc w:val="center"/>
              <w:rPr>
                <w:b/>
              </w:rPr>
            </w:pPr>
            <w:r w:rsidRPr="00D914B4">
              <w:rPr>
                <w:b/>
              </w:rPr>
              <w:t>Доля успешно сдавших (%)</w:t>
            </w:r>
            <w:r w:rsidR="00D914B4">
              <w:rPr>
                <w:b/>
              </w:rPr>
              <w:t xml:space="preserve">, </w:t>
            </w:r>
            <w:r w:rsidRPr="00D914B4">
              <w:rPr>
                <w:b/>
              </w:rPr>
              <w:t>2015г.</w:t>
            </w:r>
          </w:p>
        </w:tc>
        <w:tc>
          <w:tcPr>
            <w:tcW w:w="3191" w:type="dxa"/>
            <w:shd w:val="clear" w:color="auto" w:fill="FFCCA6" w:themeFill="accent5" w:themeFillTint="66"/>
          </w:tcPr>
          <w:p w:rsidR="00F7646F" w:rsidRPr="00D914B4" w:rsidRDefault="00F7646F" w:rsidP="00D914B4">
            <w:pPr>
              <w:jc w:val="center"/>
              <w:rPr>
                <w:b/>
              </w:rPr>
            </w:pPr>
            <w:r w:rsidRPr="00D914B4">
              <w:rPr>
                <w:b/>
              </w:rPr>
              <w:t>Доля успешно сдавших (%)</w:t>
            </w:r>
            <w:r w:rsidR="00D914B4">
              <w:rPr>
                <w:b/>
              </w:rPr>
              <w:t xml:space="preserve">, </w:t>
            </w:r>
            <w:r w:rsidRPr="00D914B4">
              <w:rPr>
                <w:b/>
              </w:rPr>
              <w:t>201</w:t>
            </w:r>
            <w:r w:rsidRPr="00D914B4">
              <w:rPr>
                <w:b/>
                <w:lang w:val="en-US"/>
              </w:rPr>
              <w:t>6</w:t>
            </w:r>
            <w:r w:rsidRPr="00D914B4">
              <w:rPr>
                <w:b/>
              </w:rPr>
              <w:t>г.</w:t>
            </w:r>
          </w:p>
        </w:tc>
      </w:tr>
      <w:tr w:rsidR="00F7646F" w:rsidRPr="00EF047D" w:rsidTr="00F7646F">
        <w:tc>
          <w:tcPr>
            <w:tcW w:w="3190" w:type="dxa"/>
          </w:tcPr>
          <w:p w:rsidR="00F7646F" w:rsidRPr="00EF047D" w:rsidRDefault="00F7646F" w:rsidP="00D914B4">
            <w:pPr>
              <w:ind w:firstLine="284"/>
              <w:jc w:val="both"/>
            </w:pPr>
            <w:r w:rsidRPr="00EF047D">
              <w:t>математика</w:t>
            </w:r>
          </w:p>
        </w:tc>
        <w:tc>
          <w:tcPr>
            <w:tcW w:w="3190" w:type="dxa"/>
          </w:tcPr>
          <w:p w:rsidR="00F7646F" w:rsidRPr="00EF047D" w:rsidRDefault="00F7646F" w:rsidP="00D914B4">
            <w:pPr>
              <w:jc w:val="center"/>
            </w:pPr>
            <w:r w:rsidRPr="00EF047D">
              <w:t>87,5</w:t>
            </w:r>
          </w:p>
        </w:tc>
        <w:tc>
          <w:tcPr>
            <w:tcW w:w="3191" w:type="dxa"/>
          </w:tcPr>
          <w:p w:rsidR="00F7646F" w:rsidRPr="00EF047D" w:rsidRDefault="00F7646F" w:rsidP="00D914B4">
            <w:pPr>
              <w:jc w:val="center"/>
            </w:pPr>
            <w:r>
              <w:t>96,67</w:t>
            </w:r>
          </w:p>
        </w:tc>
      </w:tr>
      <w:tr w:rsidR="00F7646F" w:rsidRPr="00EF047D" w:rsidTr="00F7646F">
        <w:tc>
          <w:tcPr>
            <w:tcW w:w="3190" w:type="dxa"/>
          </w:tcPr>
          <w:p w:rsidR="00F7646F" w:rsidRPr="00EF047D" w:rsidRDefault="00F7646F" w:rsidP="00D914B4">
            <w:pPr>
              <w:ind w:firstLine="284"/>
              <w:jc w:val="both"/>
            </w:pPr>
            <w:r w:rsidRPr="00EF047D">
              <w:t>физика</w:t>
            </w:r>
          </w:p>
        </w:tc>
        <w:tc>
          <w:tcPr>
            <w:tcW w:w="3190" w:type="dxa"/>
          </w:tcPr>
          <w:p w:rsidR="00F7646F" w:rsidRPr="00EF047D" w:rsidRDefault="00F7646F" w:rsidP="00D914B4">
            <w:pPr>
              <w:jc w:val="center"/>
            </w:pPr>
            <w:r w:rsidRPr="00EF047D">
              <w:t>100</w:t>
            </w:r>
          </w:p>
        </w:tc>
        <w:tc>
          <w:tcPr>
            <w:tcW w:w="3191" w:type="dxa"/>
          </w:tcPr>
          <w:p w:rsidR="00F7646F" w:rsidRPr="00EF047D" w:rsidRDefault="00F7646F" w:rsidP="00D914B4">
            <w:pPr>
              <w:jc w:val="center"/>
            </w:pPr>
            <w:r w:rsidRPr="00EF047D">
              <w:t>100</w:t>
            </w:r>
          </w:p>
        </w:tc>
      </w:tr>
      <w:tr w:rsidR="00F7646F" w:rsidRPr="00EF047D" w:rsidTr="00F7646F">
        <w:tc>
          <w:tcPr>
            <w:tcW w:w="3190" w:type="dxa"/>
          </w:tcPr>
          <w:p w:rsidR="00F7646F" w:rsidRPr="00EF047D" w:rsidRDefault="00F7646F" w:rsidP="00D914B4">
            <w:pPr>
              <w:ind w:firstLine="284"/>
              <w:jc w:val="both"/>
            </w:pPr>
            <w:r w:rsidRPr="00EF047D">
              <w:t>химия</w:t>
            </w:r>
          </w:p>
        </w:tc>
        <w:tc>
          <w:tcPr>
            <w:tcW w:w="3190" w:type="dxa"/>
          </w:tcPr>
          <w:p w:rsidR="00F7646F" w:rsidRPr="00EF047D" w:rsidRDefault="00F7646F" w:rsidP="00D914B4">
            <w:pPr>
              <w:jc w:val="center"/>
            </w:pPr>
            <w:r w:rsidRPr="00EF047D">
              <w:t>75</w:t>
            </w:r>
          </w:p>
        </w:tc>
        <w:tc>
          <w:tcPr>
            <w:tcW w:w="3191" w:type="dxa"/>
          </w:tcPr>
          <w:p w:rsidR="00F7646F" w:rsidRPr="00EF047D" w:rsidRDefault="00F7646F" w:rsidP="00D914B4">
            <w:pPr>
              <w:jc w:val="center"/>
            </w:pPr>
            <w:r>
              <w:t>100</w:t>
            </w:r>
          </w:p>
        </w:tc>
      </w:tr>
      <w:tr w:rsidR="00F7646F" w:rsidRPr="00EF047D" w:rsidTr="00F7646F">
        <w:tc>
          <w:tcPr>
            <w:tcW w:w="3190" w:type="dxa"/>
          </w:tcPr>
          <w:p w:rsidR="00F7646F" w:rsidRPr="00EF047D" w:rsidRDefault="00F7646F" w:rsidP="00D914B4">
            <w:pPr>
              <w:ind w:firstLine="284"/>
              <w:jc w:val="both"/>
            </w:pPr>
            <w:r w:rsidRPr="00EF047D">
              <w:t>биология</w:t>
            </w:r>
          </w:p>
        </w:tc>
        <w:tc>
          <w:tcPr>
            <w:tcW w:w="3190" w:type="dxa"/>
          </w:tcPr>
          <w:p w:rsidR="00F7646F" w:rsidRPr="00EF047D" w:rsidRDefault="00F7646F" w:rsidP="00D914B4">
            <w:pPr>
              <w:jc w:val="center"/>
            </w:pPr>
            <w:r w:rsidRPr="00EF047D">
              <w:t>77,73</w:t>
            </w:r>
          </w:p>
        </w:tc>
        <w:tc>
          <w:tcPr>
            <w:tcW w:w="3191" w:type="dxa"/>
          </w:tcPr>
          <w:p w:rsidR="00F7646F" w:rsidRPr="00EF047D" w:rsidRDefault="00F7646F" w:rsidP="00D914B4">
            <w:pPr>
              <w:jc w:val="center"/>
            </w:pPr>
            <w:r>
              <w:t>100</w:t>
            </w:r>
          </w:p>
        </w:tc>
      </w:tr>
      <w:tr w:rsidR="00F7646F" w:rsidRPr="00EF047D" w:rsidTr="00F7646F">
        <w:tc>
          <w:tcPr>
            <w:tcW w:w="3190" w:type="dxa"/>
          </w:tcPr>
          <w:p w:rsidR="00F7646F" w:rsidRPr="00EF047D" w:rsidRDefault="00A63566" w:rsidP="00D914B4">
            <w:pPr>
              <w:ind w:firstLine="284"/>
              <w:jc w:val="both"/>
            </w:pPr>
            <w:r>
              <w:t>и</w:t>
            </w:r>
            <w:r w:rsidR="00F7646F" w:rsidRPr="00EF047D">
              <w:t>нформатика и ИКТ</w:t>
            </w:r>
          </w:p>
        </w:tc>
        <w:tc>
          <w:tcPr>
            <w:tcW w:w="3190" w:type="dxa"/>
          </w:tcPr>
          <w:p w:rsidR="00F7646F" w:rsidRPr="00EF047D" w:rsidRDefault="00F7646F" w:rsidP="00D914B4">
            <w:pPr>
              <w:jc w:val="center"/>
            </w:pPr>
            <w:r w:rsidRPr="00EF047D">
              <w:t>100</w:t>
            </w:r>
          </w:p>
        </w:tc>
        <w:tc>
          <w:tcPr>
            <w:tcW w:w="3191" w:type="dxa"/>
          </w:tcPr>
          <w:p w:rsidR="00F7646F" w:rsidRPr="00EF047D" w:rsidRDefault="00F7646F" w:rsidP="00D914B4">
            <w:pPr>
              <w:jc w:val="center"/>
            </w:pPr>
            <w:r w:rsidRPr="00EF047D">
              <w:t>100</w:t>
            </w:r>
          </w:p>
        </w:tc>
      </w:tr>
      <w:tr w:rsidR="00F7646F" w:rsidRPr="00EF047D" w:rsidTr="00F7646F">
        <w:tc>
          <w:tcPr>
            <w:tcW w:w="3190" w:type="dxa"/>
          </w:tcPr>
          <w:p w:rsidR="00F7646F" w:rsidRPr="00EF047D" w:rsidRDefault="00F7646F" w:rsidP="00D914B4">
            <w:pPr>
              <w:ind w:firstLine="284"/>
              <w:jc w:val="both"/>
            </w:pPr>
            <w:r w:rsidRPr="00EF047D">
              <w:t>обществознание</w:t>
            </w:r>
          </w:p>
        </w:tc>
        <w:tc>
          <w:tcPr>
            <w:tcW w:w="3190" w:type="dxa"/>
          </w:tcPr>
          <w:p w:rsidR="00F7646F" w:rsidRPr="00EF047D" w:rsidRDefault="00F7646F" w:rsidP="00D914B4">
            <w:pPr>
              <w:jc w:val="center"/>
            </w:pPr>
            <w:r w:rsidRPr="00EF047D">
              <w:t>92,31</w:t>
            </w:r>
          </w:p>
        </w:tc>
        <w:tc>
          <w:tcPr>
            <w:tcW w:w="3191" w:type="dxa"/>
          </w:tcPr>
          <w:p w:rsidR="00F7646F" w:rsidRPr="00EF047D" w:rsidRDefault="00F7646F" w:rsidP="00D914B4">
            <w:pPr>
              <w:jc w:val="center"/>
            </w:pPr>
            <w:r>
              <w:t>94,12</w:t>
            </w:r>
          </w:p>
        </w:tc>
      </w:tr>
    </w:tbl>
    <w:p w:rsidR="00F7646F" w:rsidRPr="00F77B0B" w:rsidRDefault="00F7646F" w:rsidP="003813BE">
      <w:pPr>
        <w:ind w:firstLine="709"/>
        <w:jc w:val="both"/>
        <w:rPr>
          <w:rFonts w:cs="Times New Roman"/>
        </w:rPr>
      </w:pPr>
    </w:p>
    <w:p w:rsidR="00F7646F" w:rsidRPr="00F77B0B" w:rsidRDefault="00F7646F" w:rsidP="003813BE">
      <w:pPr>
        <w:ind w:firstLine="709"/>
        <w:jc w:val="both"/>
        <w:rPr>
          <w:rFonts w:cs="Times New Roman"/>
        </w:rPr>
      </w:pPr>
      <w:r w:rsidRPr="00F77B0B">
        <w:rPr>
          <w:rFonts w:cs="Times New Roman"/>
        </w:rPr>
        <w:t>Профильный уровень  - повышенный уровень подготовки показали:</w:t>
      </w:r>
    </w:p>
    <w:p w:rsidR="00F7646F" w:rsidRPr="00D914B4" w:rsidRDefault="00F7646F" w:rsidP="00D7181E">
      <w:pPr>
        <w:pStyle w:val="a3"/>
        <w:numPr>
          <w:ilvl w:val="0"/>
          <w:numId w:val="11"/>
        </w:numPr>
        <w:ind w:left="1560" w:hanging="426"/>
        <w:jc w:val="both"/>
        <w:rPr>
          <w:rFonts w:cs="Times New Roman"/>
        </w:rPr>
      </w:pPr>
      <w:r w:rsidRPr="00D914B4">
        <w:rPr>
          <w:rFonts w:cs="Times New Roman"/>
        </w:rPr>
        <w:t xml:space="preserve">по математике (68 и более баллов в 2016г., 64 и более в 2015г.) сдали 12 чел. из 30 сдающих, </w:t>
      </w:r>
      <w:r w:rsidRPr="00D914B4">
        <w:rPr>
          <w:rFonts w:cs="Times New Roman"/>
          <w:b/>
        </w:rPr>
        <w:t>25%</w:t>
      </w:r>
      <w:r w:rsidRPr="00D914B4">
        <w:rPr>
          <w:rFonts w:cs="Times New Roman"/>
        </w:rPr>
        <w:t xml:space="preserve"> (2015г. - 20,83%);</w:t>
      </w:r>
    </w:p>
    <w:p w:rsidR="00F7646F" w:rsidRPr="00D914B4" w:rsidRDefault="00F7646F" w:rsidP="00D7181E">
      <w:pPr>
        <w:pStyle w:val="a3"/>
        <w:numPr>
          <w:ilvl w:val="0"/>
          <w:numId w:val="11"/>
        </w:numPr>
        <w:ind w:left="1560" w:hanging="426"/>
        <w:jc w:val="both"/>
        <w:rPr>
          <w:rFonts w:cs="Times New Roman"/>
        </w:rPr>
      </w:pPr>
      <w:r w:rsidRPr="00D914B4">
        <w:rPr>
          <w:rFonts w:cs="Times New Roman"/>
        </w:rPr>
        <w:t xml:space="preserve">по физике (62 и более баллов) – 3 чел. из </w:t>
      </w:r>
      <w:r w:rsidRPr="00D914B4">
        <w:rPr>
          <w:rFonts w:cs="Times New Roman"/>
          <w:b/>
        </w:rPr>
        <w:t>12, 25%</w:t>
      </w:r>
      <w:r w:rsidRPr="00D914B4">
        <w:rPr>
          <w:rFonts w:cs="Times New Roman"/>
        </w:rPr>
        <w:t xml:space="preserve"> (2015г. - 4, 50%);</w:t>
      </w:r>
    </w:p>
    <w:p w:rsidR="00F7646F" w:rsidRPr="00D914B4" w:rsidRDefault="00F7646F" w:rsidP="00D7181E">
      <w:pPr>
        <w:pStyle w:val="a3"/>
        <w:numPr>
          <w:ilvl w:val="0"/>
          <w:numId w:val="11"/>
        </w:numPr>
        <w:ind w:left="1560" w:hanging="426"/>
        <w:jc w:val="both"/>
        <w:rPr>
          <w:rFonts w:cs="Times New Roman"/>
        </w:rPr>
      </w:pPr>
      <w:r w:rsidRPr="00D914B4">
        <w:rPr>
          <w:rFonts w:cs="Times New Roman"/>
        </w:rPr>
        <w:lastRenderedPageBreak/>
        <w:t xml:space="preserve">по русскому языку (73 и более баллов) – 21 чел. из </w:t>
      </w:r>
      <w:r w:rsidRPr="00D914B4">
        <w:rPr>
          <w:rFonts w:cs="Times New Roman"/>
          <w:b/>
        </w:rPr>
        <w:t>36, 58,33%</w:t>
      </w:r>
      <w:r w:rsidRPr="00D914B4">
        <w:rPr>
          <w:rFonts w:cs="Times New Roman"/>
        </w:rPr>
        <w:t xml:space="preserve"> (2015г.-  25, 16%);</w:t>
      </w:r>
    </w:p>
    <w:p w:rsidR="00F7646F" w:rsidRPr="00D914B4" w:rsidRDefault="00F7646F" w:rsidP="00D7181E">
      <w:pPr>
        <w:pStyle w:val="a3"/>
        <w:numPr>
          <w:ilvl w:val="0"/>
          <w:numId w:val="11"/>
        </w:numPr>
        <w:ind w:left="1560" w:hanging="426"/>
        <w:jc w:val="both"/>
        <w:rPr>
          <w:rFonts w:cs="Times New Roman"/>
        </w:rPr>
      </w:pPr>
      <w:r w:rsidRPr="00D914B4">
        <w:rPr>
          <w:rFonts w:cs="Times New Roman"/>
        </w:rPr>
        <w:t xml:space="preserve">по обществознанию (72 и более баллов) сдал 1 чел. из 17 чел., </w:t>
      </w:r>
      <w:r w:rsidRPr="00D914B4">
        <w:rPr>
          <w:rFonts w:cs="Times New Roman"/>
          <w:b/>
        </w:rPr>
        <w:t>5,88%;</w:t>
      </w:r>
    </w:p>
    <w:p w:rsidR="00F7646F" w:rsidRPr="00D914B4" w:rsidRDefault="00F7646F" w:rsidP="00D7181E">
      <w:pPr>
        <w:pStyle w:val="a3"/>
        <w:numPr>
          <w:ilvl w:val="0"/>
          <w:numId w:val="11"/>
        </w:numPr>
        <w:ind w:left="1560" w:hanging="426"/>
        <w:jc w:val="both"/>
        <w:rPr>
          <w:rFonts w:cs="Times New Roman"/>
        </w:rPr>
      </w:pPr>
      <w:r w:rsidRPr="00D914B4">
        <w:rPr>
          <w:rFonts w:cs="Times New Roman"/>
        </w:rPr>
        <w:t xml:space="preserve">по химии (80 и более баллов) – 2 из 6 чел., </w:t>
      </w:r>
      <w:r w:rsidRPr="00D914B4">
        <w:rPr>
          <w:rFonts w:cs="Times New Roman"/>
          <w:b/>
        </w:rPr>
        <w:t>33,33%;</w:t>
      </w:r>
    </w:p>
    <w:p w:rsidR="00F7646F" w:rsidRPr="00D914B4" w:rsidRDefault="001F1CF2" w:rsidP="00D7181E">
      <w:pPr>
        <w:pStyle w:val="a3"/>
        <w:numPr>
          <w:ilvl w:val="0"/>
          <w:numId w:val="11"/>
        </w:numPr>
        <w:ind w:left="1560" w:hanging="426"/>
        <w:jc w:val="both"/>
        <w:rPr>
          <w:rFonts w:cs="Times New Roman"/>
        </w:rPr>
      </w:pPr>
      <w:r w:rsidRPr="00D914B4">
        <w:rPr>
          <w:rFonts w:cs="Times New Roman"/>
        </w:rPr>
        <w:t xml:space="preserve">по биологии </w:t>
      </w:r>
      <w:r w:rsidR="00F7646F" w:rsidRPr="00D914B4">
        <w:rPr>
          <w:rFonts w:cs="Times New Roman"/>
        </w:rPr>
        <w:t xml:space="preserve">(79 и более) – 2 из 7 чел., </w:t>
      </w:r>
      <w:r w:rsidR="00F7646F" w:rsidRPr="00D914B4">
        <w:rPr>
          <w:rFonts w:cs="Times New Roman"/>
          <w:b/>
        </w:rPr>
        <w:t>28,57%;</w:t>
      </w:r>
    </w:p>
    <w:p w:rsidR="00F7646F" w:rsidRPr="00D914B4" w:rsidRDefault="00F7646F" w:rsidP="00D7181E">
      <w:pPr>
        <w:pStyle w:val="a3"/>
        <w:numPr>
          <w:ilvl w:val="0"/>
          <w:numId w:val="11"/>
        </w:numPr>
        <w:ind w:left="1560" w:hanging="426"/>
        <w:jc w:val="both"/>
        <w:rPr>
          <w:rFonts w:cs="Times New Roman"/>
        </w:rPr>
      </w:pPr>
      <w:r w:rsidRPr="00D914B4">
        <w:rPr>
          <w:rFonts w:cs="Times New Roman"/>
        </w:rPr>
        <w:t xml:space="preserve">по информатике (84 и более) – 2 из 3 чел., </w:t>
      </w:r>
      <w:r w:rsidRPr="00D914B4">
        <w:rPr>
          <w:rFonts w:cs="Times New Roman"/>
          <w:b/>
        </w:rPr>
        <w:t>66,67%;</w:t>
      </w:r>
    </w:p>
    <w:p w:rsidR="00F7646F" w:rsidRPr="00D914B4" w:rsidRDefault="00F7646F" w:rsidP="00D7181E">
      <w:pPr>
        <w:pStyle w:val="a3"/>
        <w:numPr>
          <w:ilvl w:val="0"/>
          <w:numId w:val="11"/>
        </w:numPr>
        <w:ind w:left="1560" w:hanging="426"/>
        <w:jc w:val="both"/>
        <w:rPr>
          <w:rFonts w:cs="Times New Roman"/>
        </w:rPr>
      </w:pPr>
      <w:r w:rsidRPr="00D914B4">
        <w:rPr>
          <w:rFonts w:cs="Times New Roman"/>
        </w:rPr>
        <w:t xml:space="preserve">по истории (72 и более) – 1 чел. из 8 чел., </w:t>
      </w:r>
      <w:r w:rsidRPr="00D914B4">
        <w:rPr>
          <w:rFonts w:cs="Times New Roman"/>
          <w:b/>
        </w:rPr>
        <w:t>12,5%.</w:t>
      </w:r>
    </w:p>
    <w:p w:rsidR="00F7646F" w:rsidRDefault="00F7646F" w:rsidP="003813BE">
      <w:pPr>
        <w:ind w:firstLine="709"/>
        <w:jc w:val="both"/>
        <w:rPr>
          <w:rFonts w:cs="Times New Roman"/>
        </w:rPr>
      </w:pPr>
      <w:r w:rsidRPr="00F77B0B">
        <w:rPr>
          <w:rFonts w:cs="Times New Roman"/>
        </w:rPr>
        <w:t xml:space="preserve">В прошлом 2015 году не было повышенного уровня по ряду предметов: </w:t>
      </w:r>
      <w:r>
        <w:rPr>
          <w:rFonts w:cs="Times New Roman"/>
        </w:rPr>
        <w:t>обществознание, история, химия, биология, география, информатика</w:t>
      </w:r>
      <w:r w:rsidRPr="00F77B0B">
        <w:rPr>
          <w:rFonts w:cs="Times New Roman"/>
        </w:rPr>
        <w:t xml:space="preserve">, </w:t>
      </w:r>
      <w:r>
        <w:rPr>
          <w:rFonts w:cs="Times New Roman"/>
        </w:rPr>
        <w:t>иностранные языки</w:t>
      </w:r>
      <w:r w:rsidRPr="00F77B0B">
        <w:rPr>
          <w:rFonts w:cs="Times New Roman"/>
        </w:rPr>
        <w:t>, лите</w:t>
      </w:r>
      <w:r>
        <w:rPr>
          <w:rFonts w:cs="Times New Roman"/>
        </w:rPr>
        <w:t>ратура</w:t>
      </w:r>
      <w:r w:rsidRPr="00F77B0B">
        <w:rPr>
          <w:rFonts w:cs="Times New Roman"/>
        </w:rPr>
        <w:t>.</w:t>
      </w:r>
    </w:p>
    <w:p w:rsidR="001E2C52" w:rsidRPr="00F77B0B" w:rsidRDefault="001E2C52" w:rsidP="003813BE">
      <w:pPr>
        <w:ind w:firstLine="709"/>
        <w:jc w:val="both"/>
        <w:rPr>
          <w:rFonts w:cs="Times New Roman"/>
        </w:rPr>
      </w:pPr>
    </w:p>
    <w:p w:rsidR="00634393" w:rsidRPr="00D914B4" w:rsidRDefault="00634393" w:rsidP="00D914B4">
      <w:pPr>
        <w:jc w:val="both"/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</w:pPr>
      <w:r w:rsidRPr="00D914B4"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  <w:t>4.3.</w:t>
      </w:r>
      <w:r w:rsidR="00D914B4"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  <w:t>Итоги ЕГЭ</w:t>
      </w:r>
      <w:r w:rsidRPr="00D914B4"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  <w:t>-2016 в 11 классе ( средний балл)</w:t>
      </w:r>
    </w:p>
    <w:p w:rsidR="00634393" w:rsidRDefault="00634393" w:rsidP="003813BE">
      <w:pPr>
        <w:pStyle w:val="a7"/>
        <w:ind w:left="720" w:firstLine="709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:rsidR="00F7646F" w:rsidRDefault="00634393" w:rsidP="003813BE">
      <w:pPr>
        <w:pStyle w:val="a7"/>
        <w:ind w:left="720" w:firstLine="709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634393">
        <w:rPr>
          <w:noProof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6105525" cy="36195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267" cy="361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46F" w:rsidRDefault="00F7646F" w:rsidP="003813BE">
      <w:pPr>
        <w:pStyle w:val="a7"/>
        <w:ind w:left="720" w:firstLine="709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:rsidR="00F7646F" w:rsidRDefault="00F7646F" w:rsidP="003813BE">
      <w:pPr>
        <w:pStyle w:val="a7"/>
        <w:ind w:left="720" w:firstLine="709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:rsidR="00F7646F" w:rsidRDefault="00F7646F" w:rsidP="003813BE">
      <w:pPr>
        <w:pStyle w:val="a7"/>
        <w:ind w:left="720" w:firstLine="709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:rsidR="00634393" w:rsidRDefault="00634393" w:rsidP="003813BE">
      <w:pPr>
        <w:pStyle w:val="a7"/>
        <w:ind w:left="720" w:firstLine="709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:rsidR="00634393" w:rsidRDefault="00634393" w:rsidP="003813BE">
      <w:pPr>
        <w:pStyle w:val="a7"/>
        <w:ind w:left="720" w:firstLine="709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:rsidR="00634393" w:rsidRDefault="00634393" w:rsidP="003813BE">
      <w:pPr>
        <w:pStyle w:val="a7"/>
        <w:ind w:left="720" w:firstLine="709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:rsidR="00634393" w:rsidRDefault="00634393" w:rsidP="003813BE">
      <w:pPr>
        <w:pStyle w:val="a7"/>
        <w:ind w:left="720" w:firstLine="709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:rsidR="00634393" w:rsidRDefault="00634393" w:rsidP="003813BE">
      <w:pPr>
        <w:pStyle w:val="a7"/>
        <w:ind w:left="720" w:firstLine="709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:rsidR="00634393" w:rsidRDefault="00634393" w:rsidP="003813BE">
      <w:pPr>
        <w:pStyle w:val="a7"/>
        <w:ind w:left="720" w:firstLine="709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:rsidR="00634393" w:rsidRDefault="00634393" w:rsidP="003813BE">
      <w:pPr>
        <w:pStyle w:val="a7"/>
        <w:ind w:left="720" w:firstLine="709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:rsidR="00634393" w:rsidRDefault="00634393" w:rsidP="003813BE">
      <w:pPr>
        <w:pStyle w:val="a7"/>
        <w:ind w:left="720" w:firstLine="709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:rsidR="00634393" w:rsidRDefault="00634393" w:rsidP="003813BE">
      <w:pPr>
        <w:pStyle w:val="a7"/>
        <w:ind w:left="720" w:firstLine="709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:rsidR="00F7646F" w:rsidRDefault="00F7646F" w:rsidP="003813BE">
      <w:pPr>
        <w:pStyle w:val="a7"/>
        <w:ind w:left="720" w:firstLine="709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:rsidR="00B72CA4" w:rsidRPr="00B72CA4" w:rsidRDefault="00F7646F" w:rsidP="00D7181E">
      <w:pPr>
        <w:pStyle w:val="a4"/>
        <w:numPr>
          <w:ilvl w:val="0"/>
          <w:numId w:val="2"/>
        </w:numPr>
        <w:ind w:firstLine="709"/>
        <w:rPr>
          <w:b/>
        </w:rPr>
      </w:pPr>
      <w:r w:rsidRPr="00440637">
        <w:rPr>
          <w:b/>
          <w:szCs w:val="28"/>
        </w:rPr>
        <w:t>Данные о востребованности выпускников</w:t>
      </w:r>
    </w:p>
    <w:p w:rsidR="00B72CA4" w:rsidRPr="00B72CA4" w:rsidRDefault="00B72CA4" w:rsidP="003813BE">
      <w:pPr>
        <w:pStyle w:val="a4"/>
        <w:ind w:left="1260" w:firstLine="709"/>
        <w:rPr>
          <w:b/>
        </w:rPr>
      </w:pPr>
    </w:p>
    <w:p w:rsidR="00634393" w:rsidRDefault="00634393" w:rsidP="003813BE">
      <w:pPr>
        <w:pStyle w:val="a4"/>
        <w:ind w:firstLine="709"/>
        <w:rPr>
          <w:b/>
          <w:sz w:val="24"/>
        </w:rPr>
      </w:pPr>
    </w:p>
    <w:p w:rsidR="00634393" w:rsidRDefault="00634393" w:rsidP="003813BE">
      <w:pPr>
        <w:pStyle w:val="a4"/>
        <w:ind w:firstLine="709"/>
        <w:rPr>
          <w:b/>
          <w:sz w:val="24"/>
        </w:rPr>
      </w:pPr>
    </w:p>
    <w:p w:rsidR="00634393" w:rsidRDefault="00634393" w:rsidP="003813BE">
      <w:pPr>
        <w:pStyle w:val="a4"/>
        <w:ind w:firstLine="709"/>
        <w:rPr>
          <w:b/>
          <w:sz w:val="24"/>
        </w:rPr>
      </w:pPr>
    </w:p>
    <w:p w:rsidR="00634393" w:rsidRDefault="00634393" w:rsidP="003813BE">
      <w:pPr>
        <w:pStyle w:val="a4"/>
        <w:ind w:firstLine="709"/>
        <w:rPr>
          <w:b/>
          <w:sz w:val="24"/>
        </w:rPr>
      </w:pPr>
    </w:p>
    <w:p w:rsidR="00634393" w:rsidRDefault="00634393" w:rsidP="003813BE">
      <w:pPr>
        <w:pStyle w:val="a4"/>
        <w:ind w:firstLine="709"/>
        <w:rPr>
          <w:b/>
          <w:sz w:val="24"/>
        </w:rPr>
      </w:pPr>
    </w:p>
    <w:p w:rsidR="00634393" w:rsidRPr="00D914B4" w:rsidRDefault="00634393" w:rsidP="00D914B4">
      <w:pPr>
        <w:jc w:val="both"/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</w:pPr>
      <w:r w:rsidRPr="00D914B4"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  <w:t>4.</w:t>
      </w:r>
      <w:r w:rsidR="00D914B4"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  <w:t>4</w:t>
      </w:r>
      <w:r w:rsidRPr="00D914B4"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  <w:t>.Итоги ОГЭ – 2016 в 9 классах (средний балл)</w:t>
      </w:r>
    </w:p>
    <w:p w:rsidR="00634393" w:rsidRDefault="00634393" w:rsidP="003813BE">
      <w:pPr>
        <w:pStyle w:val="a3"/>
        <w:ind w:firstLine="709"/>
        <w:rPr>
          <w:rFonts w:cs="Times New Roman"/>
          <w:b/>
          <w:u w:val="single"/>
        </w:rPr>
      </w:pPr>
      <w:r w:rsidRPr="00634393">
        <w:rPr>
          <w:noProof/>
          <w:lang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6143625" cy="345757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90" cy="3457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4393" w:rsidRDefault="00634393" w:rsidP="003813BE">
      <w:pPr>
        <w:pStyle w:val="a3"/>
        <w:ind w:firstLine="709"/>
        <w:rPr>
          <w:rFonts w:cs="Times New Roman"/>
          <w:b/>
          <w:u w:val="single"/>
        </w:rPr>
      </w:pPr>
    </w:p>
    <w:p w:rsidR="00634393" w:rsidRDefault="00634393" w:rsidP="003813BE">
      <w:pPr>
        <w:pStyle w:val="a3"/>
        <w:ind w:firstLine="709"/>
        <w:rPr>
          <w:rFonts w:cs="Times New Roman"/>
          <w:b/>
          <w:u w:val="single"/>
        </w:rPr>
      </w:pPr>
    </w:p>
    <w:p w:rsidR="00634393" w:rsidRDefault="00634393" w:rsidP="003813BE">
      <w:pPr>
        <w:pStyle w:val="a3"/>
        <w:ind w:firstLine="709"/>
        <w:rPr>
          <w:rFonts w:cs="Times New Roman"/>
          <w:b/>
          <w:u w:val="single"/>
        </w:rPr>
      </w:pPr>
    </w:p>
    <w:p w:rsidR="00634393" w:rsidRDefault="00634393" w:rsidP="003813BE">
      <w:pPr>
        <w:pStyle w:val="a3"/>
        <w:ind w:firstLine="709"/>
        <w:rPr>
          <w:rFonts w:cs="Times New Roman"/>
          <w:b/>
          <w:u w:val="single"/>
        </w:rPr>
      </w:pPr>
    </w:p>
    <w:p w:rsidR="00634393" w:rsidRDefault="00634393" w:rsidP="003813BE">
      <w:pPr>
        <w:pStyle w:val="a3"/>
        <w:ind w:firstLine="709"/>
        <w:rPr>
          <w:rFonts w:cs="Times New Roman"/>
          <w:b/>
          <w:u w:val="single"/>
        </w:rPr>
      </w:pPr>
    </w:p>
    <w:p w:rsidR="00634393" w:rsidRDefault="00634393" w:rsidP="003813BE">
      <w:pPr>
        <w:pStyle w:val="a3"/>
        <w:ind w:firstLine="709"/>
        <w:rPr>
          <w:rFonts w:cs="Times New Roman"/>
          <w:b/>
          <w:u w:val="single"/>
        </w:rPr>
      </w:pPr>
    </w:p>
    <w:p w:rsidR="00634393" w:rsidRDefault="00634393" w:rsidP="003813BE">
      <w:pPr>
        <w:pStyle w:val="a3"/>
        <w:ind w:firstLine="709"/>
        <w:rPr>
          <w:rFonts w:cs="Times New Roman"/>
          <w:b/>
          <w:u w:val="single"/>
        </w:rPr>
      </w:pPr>
    </w:p>
    <w:p w:rsidR="00634393" w:rsidRDefault="00634393" w:rsidP="003813BE">
      <w:pPr>
        <w:pStyle w:val="a3"/>
        <w:ind w:firstLine="709"/>
        <w:rPr>
          <w:rFonts w:cs="Times New Roman"/>
          <w:b/>
          <w:u w:val="single"/>
        </w:rPr>
      </w:pPr>
    </w:p>
    <w:p w:rsidR="00634393" w:rsidRDefault="00634393" w:rsidP="003813BE">
      <w:pPr>
        <w:pStyle w:val="a3"/>
        <w:ind w:firstLine="709"/>
        <w:rPr>
          <w:rFonts w:cs="Times New Roman"/>
          <w:b/>
          <w:u w:val="single"/>
        </w:rPr>
      </w:pPr>
    </w:p>
    <w:p w:rsidR="00634393" w:rsidRDefault="00634393" w:rsidP="003813BE">
      <w:pPr>
        <w:pStyle w:val="a3"/>
        <w:ind w:firstLine="709"/>
        <w:rPr>
          <w:rFonts w:cs="Times New Roman"/>
          <w:b/>
          <w:u w:val="single"/>
        </w:rPr>
      </w:pPr>
    </w:p>
    <w:p w:rsidR="00634393" w:rsidRDefault="00634393" w:rsidP="003813BE">
      <w:pPr>
        <w:pStyle w:val="a3"/>
        <w:ind w:firstLine="709"/>
        <w:rPr>
          <w:rFonts w:cs="Times New Roman"/>
          <w:b/>
          <w:u w:val="single"/>
        </w:rPr>
      </w:pPr>
    </w:p>
    <w:p w:rsidR="00634393" w:rsidRDefault="00634393" w:rsidP="003813BE">
      <w:pPr>
        <w:pStyle w:val="a3"/>
        <w:ind w:firstLine="709"/>
        <w:rPr>
          <w:rFonts w:cs="Times New Roman"/>
          <w:b/>
          <w:u w:val="single"/>
        </w:rPr>
      </w:pPr>
    </w:p>
    <w:p w:rsidR="00634393" w:rsidRDefault="00634393" w:rsidP="003813BE">
      <w:pPr>
        <w:pStyle w:val="a3"/>
        <w:ind w:firstLine="709"/>
        <w:rPr>
          <w:rFonts w:cs="Times New Roman"/>
          <w:b/>
          <w:u w:val="single"/>
        </w:rPr>
      </w:pPr>
    </w:p>
    <w:p w:rsidR="00C90E05" w:rsidRPr="00747AFD" w:rsidRDefault="00C90E05" w:rsidP="00747AFD">
      <w:pPr>
        <w:jc w:val="both"/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</w:pPr>
      <w:r w:rsidRPr="00747AFD"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  <w:t>4.</w:t>
      </w:r>
      <w:r w:rsidR="00747AFD"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  <w:t>5</w:t>
      </w:r>
      <w:r w:rsidRPr="00747AFD"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  <w:t>. Итоги  олимпиад, смотров, конкурсов</w:t>
      </w:r>
    </w:p>
    <w:p w:rsidR="00B10C80" w:rsidRDefault="00B10C80" w:rsidP="00B10C80">
      <w:pPr>
        <w:jc w:val="both"/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</w:pPr>
    </w:p>
    <w:p w:rsidR="00B10C80" w:rsidRPr="00B10C80" w:rsidRDefault="00B10C80" w:rsidP="00B10C80">
      <w:pPr>
        <w:jc w:val="both"/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</w:pPr>
      <w:r w:rsidRPr="00B10C80"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  <w:lastRenderedPageBreak/>
        <w:t>4.</w:t>
      </w:r>
      <w:r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  <w:t>5</w:t>
      </w:r>
      <w:r w:rsidRPr="00B10C80">
        <w:rPr>
          <w:rFonts w:asciiTheme="majorHAnsi" w:eastAsiaTheme="majorEastAsia" w:hAnsiTheme="majorHAnsi"/>
          <w:i/>
          <w:iCs/>
          <w:color w:val="4E67C8" w:themeColor="accent1"/>
          <w:spacing w:val="15"/>
          <w:szCs w:val="21"/>
          <w:shd w:val="clear" w:color="auto" w:fill="FFFFFF"/>
        </w:rPr>
        <w:t>. Итоги  олимпиад, смотров, конкурсов</w:t>
      </w:r>
    </w:p>
    <w:p w:rsidR="00C90E05" w:rsidRPr="00747AFD" w:rsidRDefault="00C90E05" w:rsidP="00D7181E">
      <w:pPr>
        <w:pStyle w:val="a3"/>
        <w:numPr>
          <w:ilvl w:val="0"/>
          <w:numId w:val="12"/>
        </w:numPr>
        <w:rPr>
          <w:rFonts w:eastAsia="Times New Roman" w:cs="Times New Roman"/>
          <w:lang w:eastAsia="ru-RU"/>
        </w:rPr>
      </w:pPr>
      <w:r w:rsidRPr="00747AFD">
        <w:rPr>
          <w:rFonts w:eastAsia="Times New Roman" w:cs="Times New Roman"/>
          <w:lang w:eastAsia="ru-RU"/>
        </w:rPr>
        <w:t xml:space="preserve">Республиканский этап </w:t>
      </w:r>
      <w:r w:rsidRPr="00747AFD">
        <w:rPr>
          <w:rFonts w:eastAsia="Times New Roman" w:cs="Times New Roman"/>
          <w:szCs w:val="24"/>
          <w:lang w:eastAsia="ru-RU"/>
        </w:rPr>
        <w:t xml:space="preserve">Президентских состязаний </w:t>
      </w:r>
      <w:r w:rsidRPr="00747AFD">
        <w:rPr>
          <w:rFonts w:eastAsia="Times New Roman" w:cs="Times New Roman"/>
          <w:lang w:eastAsia="ru-RU"/>
        </w:rPr>
        <w:t xml:space="preserve"> - 1 место</w:t>
      </w:r>
    </w:p>
    <w:p w:rsidR="00C90E05" w:rsidRPr="00747AFD" w:rsidRDefault="00C90E05" w:rsidP="00D7181E">
      <w:pPr>
        <w:pStyle w:val="a3"/>
        <w:numPr>
          <w:ilvl w:val="0"/>
          <w:numId w:val="12"/>
        </w:numPr>
        <w:rPr>
          <w:rFonts w:eastAsia="Times New Roman" w:cs="Times New Roman"/>
          <w:lang w:eastAsia="ru-RU"/>
        </w:rPr>
      </w:pPr>
      <w:r w:rsidRPr="00747AFD">
        <w:rPr>
          <w:rFonts w:eastAsia="Times New Roman" w:cs="Times New Roman"/>
          <w:lang w:eastAsia="ru-RU"/>
        </w:rPr>
        <w:t>Республиканский этап юнармейских игр «Орленок» - 2 место</w:t>
      </w:r>
    </w:p>
    <w:p w:rsidR="00C90E05" w:rsidRPr="00747AFD" w:rsidRDefault="00C90E05" w:rsidP="00D7181E">
      <w:pPr>
        <w:pStyle w:val="a3"/>
        <w:numPr>
          <w:ilvl w:val="0"/>
          <w:numId w:val="12"/>
        </w:numPr>
        <w:rPr>
          <w:rFonts w:eastAsia="Times New Roman" w:cs="Times New Roman"/>
          <w:lang w:eastAsia="ru-RU"/>
        </w:rPr>
      </w:pPr>
      <w:r w:rsidRPr="00747AFD">
        <w:rPr>
          <w:rFonts w:eastAsia="Times New Roman" w:cs="Times New Roman"/>
          <w:lang w:eastAsia="ru-RU"/>
        </w:rPr>
        <w:t>Республиканские конкурсы проекта «Молодежь за безопасность дорожного движения» - 1 место, 2 место</w:t>
      </w:r>
    </w:p>
    <w:p w:rsidR="00C90E05" w:rsidRPr="00747AFD" w:rsidRDefault="00C90E05" w:rsidP="00D7181E">
      <w:pPr>
        <w:pStyle w:val="a3"/>
        <w:numPr>
          <w:ilvl w:val="0"/>
          <w:numId w:val="12"/>
        </w:numPr>
        <w:rPr>
          <w:rFonts w:eastAsia="Times New Roman" w:cs="Times New Roman"/>
          <w:lang w:eastAsia="ru-RU"/>
        </w:rPr>
      </w:pPr>
      <w:r w:rsidRPr="00747AFD">
        <w:rPr>
          <w:rFonts w:eastAsia="Times New Roman" w:cs="Times New Roman"/>
          <w:lang w:eastAsia="ru-RU"/>
        </w:rPr>
        <w:t>Республиканская акция «Бумажный бум» -1 место</w:t>
      </w:r>
    </w:p>
    <w:p w:rsidR="00C90E05" w:rsidRPr="00747AFD" w:rsidRDefault="00C90E05" w:rsidP="00D7181E">
      <w:pPr>
        <w:pStyle w:val="a3"/>
        <w:numPr>
          <w:ilvl w:val="0"/>
          <w:numId w:val="12"/>
        </w:numPr>
        <w:rPr>
          <w:b/>
        </w:rPr>
      </w:pPr>
      <w:r w:rsidRPr="00747AFD">
        <w:rPr>
          <w:rFonts w:eastAsia="Times New Roman" w:cs="Times New Roman"/>
          <w:lang w:eastAsia="ru-RU"/>
        </w:rPr>
        <w:t>Районный этап конкурса ЮИД - 1 место</w:t>
      </w:r>
    </w:p>
    <w:p w:rsidR="00C90E05" w:rsidRPr="00747AFD" w:rsidRDefault="00C90E05" w:rsidP="00D7181E">
      <w:pPr>
        <w:pStyle w:val="a3"/>
        <w:numPr>
          <w:ilvl w:val="0"/>
          <w:numId w:val="12"/>
        </w:numPr>
        <w:rPr>
          <w:rFonts w:eastAsia="Times New Roman" w:cs="Times New Roman"/>
          <w:lang w:eastAsia="ru-RU"/>
        </w:rPr>
      </w:pPr>
      <w:r w:rsidRPr="00747AFD">
        <w:rPr>
          <w:rFonts w:eastAsia="Times New Roman" w:cs="Times New Roman"/>
          <w:lang w:eastAsia="ru-RU"/>
        </w:rPr>
        <w:t>Районный этап юнармейских игр «Зарница  - 1 место</w:t>
      </w:r>
    </w:p>
    <w:p w:rsidR="00C90E05" w:rsidRPr="00747AFD" w:rsidRDefault="00C90E05" w:rsidP="00D7181E">
      <w:pPr>
        <w:pStyle w:val="a3"/>
        <w:numPr>
          <w:ilvl w:val="0"/>
          <w:numId w:val="12"/>
        </w:numPr>
        <w:rPr>
          <w:rFonts w:eastAsia="Times New Roman" w:cs="Times New Roman"/>
          <w:lang w:eastAsia="ru-RU"/>
        </w:rPr>
      </w:pPr>
      <w:r w:rsidRPr="00747AFD">
        <w:rPr>
          <w:rFonts w:eastAsia="Times New Roman" w:cs="Times New Roman"/>
          <w:lang w:eastAsia="ru-RU"/>
        </w:rPr>
        <w:t>Районный этап юнармейских игр «Орленок» - 1 место</w:t>
      </w:r>
    </w:p>
    <w:p w:rsidR="00C90E05" w:rsidRPr="00747AFD" w:rsidRDefault="00C90E05" w:rsidP="00D7181E">
      <w:pPr>
        <w:pStyle w:val="a3"/>
        <w:numPr>
          <w:ilvl w:val="0"/>
          <w:numId w:val="12"/>
        </w:numPr>
        <w:rPr>
          <w:rFonts w:eastAsia="Times New Roman" w:cs="Times New Roman"/>
          <w:lang w:eastAsia="ru-RU"/>
        </w:rPr>
      </w:pPr>
      <w:r w:rsidRPr="00747AFD">
        <w:rPr>
          <w:rFonts w:eastAsia="Times New Roman" w:cs="Times New Roman"/>
          <w:lang w:eastAsia="ru-RU"/>
        </w:rPr>
        <w:t xml:space="preserve">Районный этап </w:t>
      </w:r>
      <w:r w:rsidRPr="00747AFD">
        <w:rPr>
          <w:rFonts w:eastAsia="Times New Roman" w:cs="Times New Roman"/>
          <w:szCs w:val="24"/>
          <w:lang w:eastAsia="ru-RU"/>
        </w:rPr>
        <w:t xml:space="preserve">Президентских состязаний </w:t>
      </w:r>
      <w:r w:rsidRPr="00747AFD">
        <w:rPr>
          <w:rFonts w:eastAsia="Times New Roman" w:cs="Times New Roman"/>
          <w:lang w:eastAsia="ru-RU"/>
        </w:rPr>
        <w:t xml:space="preserve"> - 1 место</w:t>
      </w:r>
    </w:p>
    <w:p w:rsidR="00C90E05" w:rsidRPr="00747AFD" w:rsidRDefault="00C90E05" w:rsidP="00D7181E">
      <w:pPr>
        <w:pStyle w:val="a3"/>
        <w:numPr>
          <w:ilvl w:val="0"/>
          <w:numId w:val="12"/>
        </w:numPr>
        <w:rPr>
          <w:rFonts w:eastAsia="Times New Roman" w:cs="Times New Roman"/>
          <w:lang w:eastAsia="ru-RU"/>
        </w:rPr>
      </w:pPr>
      <w:r w:rsidRPr="00747AFD">
        <w:rPr>
          <w:rFonts w:eastAsia="Times New Roman" w:cs="Times New Roman"/>
          <w:lang w:eastAsia="ru-RU"/>
        </w:rPr>
        <w:t xml:space="preserve">Районный этап </w:t>
      </w:r>
      <w:r w:rsidRPr="00747AFD">
        <w:rPr>
          <w:rFonts w:eastAsia="Times New Roman" w:cs="Times New Roman"/>
          <w:szCs w:val="24"/>
          <w:lang w:eastAsia="ru-RU"/>
        </w:rPr>
        <w:t xml:space="preserve">Президентских </w:t>
      </w:r>
      <w:r w:rsidRPr="00747AFD">
        <w:rPr>
          <w:rFonts w:eastAsia="Times New Roman" w:cs="Times New Roman"/>
          <w:lang w:eastAsia="ru-RU"/>
        </w:rPr>
        <w:t>игр - 1 место</w:t>
      </w:r>
    </w:p>
    <w:p w:rsidR="00C90E05" w:rsidRPr="00747AFD" w:rsidRDefault="00C90E05" w:rsidP="00D7181E">
      <w:pPr>
        <w:pStyle w:val="a3"/>
        <w:numPr>
          <w:ilvl w:val="0"/>
          <w:numId w:val="12"/>
        </w:numPr>
        <w:rPr>
          <w:b/>
        </w:rPr>
      </w:pPr>
      <w:r w:rsidRPr="00747AFD">
        <w:rPr>
          <w:rFonts w:eastAsia="Times New Roman" w:cs="Times New Roman"/>
          <w:lang w:eastAsia="ru-RU"/>
        </w:rPr>
        <w:t>Районный этап конкурса ЮИД - 1 место</w:t>
      </w:r>
    </w:p>
    <w:p w:rsidR="00C90E05" w:rsidRPr="004F2317" w:rsidRDefault="00C90E05" w:rsidP="003813BE">
      <w:pPr>
        <w:ind w:firstLine="709"/>
        <w:rPr>
          <w:b/>
          <w:color w:val="903D00" w:themeColor="accent5" w:themeShade="80"/>
        </w:rPr>
      </w:pPr>
      <w:r w:rsidRPr="00551E0A">
        <w:rPr>
          <w:rFonts w:eastAsia="Times New Roman" w:cs="Times New Roman"/>
          <w:lang w:eastAsia="ru-RU"/>
        </w:rPr>
        <w:br/>
      </w:r>
      <w:r w:rsidRPr="004F2317">
        <w:rPr>
          <w:b/>
          <w:color w:val="903D00" w:themeColor="accent5" w:themeShade="80"/>
        </w:rPr>
        <w:t xml:space="preserve">Общие итоги участия в муниципальном этапе Всероссийской олимпиады школьников </w:t>
      </w:r>
    </w:p>
    <w:p w:rsidR="00426D13" w:rsidRPr="00D71AE1" w:rsidRDefault="00426D13" w:rsidP="003813BE">
      <w:pPr>
        <w:ind w:firstLine="709"/>
        <w:rPr>
          <w:b/>
        </w:rPr>
      </w:pPr>
    </w:p>
    <w:tbl>
      <w:tblPr>
        <w:tblW w:w="9227" w:type="dxa"/>
        <w:tblInd w:w="95" w:type="dxa"/>
        <w:tblLook w:val="0000"/>
      </w:tblPr>
      <w:tblGrid>
        <w:gridCol w:w="522"/>
        <w:gridCol w:w="1892"/>
        <w:gridCol w:w="416"/>
        <w:gridCol w:w="416"/>
        <w:gridCol w:w="416"/>
        <w:gridCol w:w="456"/>
        <w:gridCol w:w="443"/>
        <w:gridCol w:w="1532"/>
        <w:gridCol w:w="1452"/>
        <w:gridCol w:w="1754"/>
      </w:tblGrid>
      <w:tr w:rsidR="007100B5" w:rsidRPr="00D71AE1" w:rsidTr="007100B5">
        <w:trPr>
          <w:trHeight w:val="277"/>
        </w:trPr>
        <w:tc>
          <w:tcPr>
            <w:tcW w:w="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CCA6" w:themeFill="accent5" w:themeFillTint="66"/>
            <w:noWrap/>
            <w:vAlign w:val="center"/>
          </w:tcPr>
          <w:p w:rsidR="00C90E05" w:rsidRPr="00D71AE1" w:rsidRDefault="00C90E05" w:rsidP="001F1CF2">
            <w:pPr>
              <w:jc w:val="center"/>
              <w:rPr>
                <w:b/>
                <w:bCs/>
              </w:rPr>
            </w:pPr>
            <w:r w:rsidRPr="00D71AE1">
              <w:rPr>
                <w:b/>
                <w:bCs/>
              </w:rPr>
              <w:t>№</w:t>
            </w:r>
          </w:p>
        </w:tc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A6" w:themeFill="accent5" w:themeFillTint="66"/>
            <w:noWrap/>
            <w:vAlign w:val="center"/>
          </w:tcPr>
          <w:p w:rsidR="00C90E05" w:rsidRPr="00D71AE1" w:rsidRDefault="00C90E05" w:rsidP="001F1CF2">
            <w:pPr>
              <w:ind w:firstLine="14"/>
              <w:jc w:val="center"/>
              <w:rPr>
                <w:b/>
                <w:bCs/>
              </w:rPr>
            </w:pPr>
            <w:r w:rsidRPr="00D71AE1">
              <w:rPr>
                <w:b/>
                <w:bCs/>
              </w:rPr>
              <w:t>предметы</w:t>
            </w:r>
          </w:p>
        </w:tc>
        <w:tc>
          <w:tcPr>
            <w:tcW w:w="213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CCA6" w:themeFill="accent5" w:themeFillTint="66"/>
            <w:noWrap/>
            <w:vAlign w:val="center"/>
          </w:tcPr>
          <w:p w:rsidR="00C90E05" w:rsidRPr="00D71AE1" w:rsidRDefault="00C90E05" w:rsidP="001F1CF2">
            <w:pPr>
              <w:ind w:firstLine="14"/>
              <w:jc w:val="center"/>
              <w:rPr>
                <w:b/>
                <w:bCs/>
              </w:rPr>
            </w:pPr>
            <w:r w:rsidRPr="00D71AE1">
              <w:rPr>
                <w:b/>
                <w:bCs/>
              </w:rPr>
              <w:t>классы</w:t>
            </w:r>
          </w:p>
        </w:tc>
        <w:tc>
          <w:tcPr>
            <w:tcW w:w="47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CCA6" w:themeFill="accent5" w:themeFillTint="66"/>
            <w:noWrap/>
            <w:vAlign w:val="center"/>
          </w:tcPr>
          <w:p w:rsidR="00C90E05" w:rsidRPr="00D71AE1" w:rsidRDefault="00C90E05" w:rsidP="001F1CF2">
            <w:pPr>
              <w:ind w:firstLine="14"/>
              <w:jc w:val="center"/>
              <w:rPr>
                <w:b/>
                <w:bCs/>
              </w:rPr>
            </w:pPr>
            <w:r w:rsidRPr="00D71AE1">
              <w:rPr>
                <w:b/>
                <w:bCs/>
              </w:rPr>
              <w:t>всего</w:t>
            </w:r>
          </w:p>
        </w:tc>
      </w:tr>
      <w:tr w:rsidR="007100B5" w:rsidRPr="00D71AE1" w:rsidTr="007100B5">
        <w:trPr>
          <w:trHeight w:val="277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CCA6" w:themeFill="accent5" w:themeFillTint="66"/>
            <w:vAlign w:val="center"/>
          </w:tcPr>
          <w:p w:rsidR="00C90E05" w:rsidRPr="00D71AE1" w:rsidRDefault="00C90E05" w:rsidP="003813BE">
            <w:pPr>
              <w:ind w:firstLine="709"/>
              <w:rPr>
                <w:b/>
                <w:bCs/>
              </w:rPr>
            </w:pPr>
          </w:p>
        </w:tc>
        <w:tc>
          <w:tcPr>
            <w:tcW w:w="1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A6" w:themeFill="accent5" w:themeFillTint="66"/>
            <w:vAlign w:val="center"/>
          </w:tcPr>
          <w:p w:rsidR="00C90E05" w:rsidRPr="00D71AE1" w:rsidRDefault="00C90E05" w:rsidP="001F1CF2">
            <w:pPr>
              <w:ind w:firstLine="14"/>
              <w:rPr>
                <w:b/>
                <w:bCs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A6" w:themeFill="accent5" w:themeFillTint="66"/>
            <w:noWrap/>
            <w:vAlign w:val="bottom"/>
          </w:tcPr>
          <w:p w:rsidR="00C90E05" w:rsidRPr="00D71AE1" w:rsidRDefault="00C90E05" w:rsidP="001F1CF2">
            <w:pPr>
              <w:ind w:firstLine="14"/>
              <w:jc w:val="center"/>
              <w:rPr>
                <w:b/>
                <w:bCs/>
              </w:rPr>
            </w:pPr>
            <w:r w:rsidRPr="00D71AE1">
              <w:rPr>
                <w:b/>
                <w:bCs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A6" w:themeFill="accent5" w:themeFillTint="66"/>
            <w:noWrap/>
            <w:vAlign w:val="bottom"/>
          </w:tcPr>
          <w:p w:rsidR="00C90E05" w:rsidRPr="00D71AE1" w:rsidRDefault="00C90E05" w:rsidP="001F1CF2">
            <w:pPr>
              <w:ind w:firstLine="14"/>
              <w:jc w:val="center"/>
              <w:rPr>
                <w:b/>
                <w:bCs/>
              </w:rPr>
            </w:pPr>
            <w:r w:rsidRPr="00D71AE1">
              <w:rPr>
                <w:b/>
                <w:bCs/>
              </w:rPr>
              <w:t>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A6" w:themeFill="accent5" w:themeFillTint="66"/>
            <w:noWrap/>
            <w:vAlign w:val="bottom"/>
          </w:tcPr>
          <w:p w:rsidR="00C90E05" w:rsidRPr="00D71AE1" w:rsidRDefault="00C90E05" w:rsidP="001F1CF2">
            <w:pPr>
              <w:ind w:firstLine="14"/>
              <w:jc w:val="center"/>
              <w:rPr>
                <w:b/>
                <w:bCs/>
              </w:rPr>
            </w:pPr>
            <w:r w:rsidRPr="00D71AE1">
              <w:rPr>
                <w:b/>
                <w:bCs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A6" w:themeFill="accent5" w:themeFillTint="66"/>
            <w:noWrap/>
            <w:vAlign w:val="bottom"/>
          </w:tcPr>
          <w:p w:rsidR="00C90E05" w:rsidRPr="00D71AE1" w:rsidRDefault="00C90E05" w:rsidP="001F1CF2">
            <w:pPr>
              <w:ind w:firstLine="14"/>
              <w:jc w:val="center"/>
              <w:rPr>
                <w:b/>
                <w:bCs/>
              </w:rPr>
            </w:pPr>
            <w:r w:rsidRPr="00D71AE1">
              <w:rPr>
                <w:b/>
                <w:bCs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A6" w:themeFill="accent5" w:themeFillTint="66"/>
            <w:noWrap/>
            <w:vAlign w:val="bottom"/>
          </w:tcPr>
          <w:p w:rsidR="00C90E05" w:rsidRPr="00D71AE1" w:rsidRDefault="00C90E05" w:rsidP="001F1CF2">
            <w:pPr>
              <w:ind w:firstLine="14"/>
              <w:jc w:val="center"/>
              <w:rPr>
                <w:b/>
                <w:bCs/>
              </w:rPr>
            </w:pPr>
            <w:r w:rsidRPr="00D71AE1">
              <w:rPr>
                <w:b/>
                <w:bCs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A6" w:themeFill="accent5" w:themeFillTint="66"/>
            <w:noWrap/>
            <w:vAlign w:val="center"/>
          </w:tcPr>
          <w:p w:rsidR="00C90E05" w:rsidRPr="00D71AE1" w:rsidRDefault="00C90E05" w:rsidP="001F1CF2">
            <w:pPr>
              <w:ind w:firstLine="14"/>
              <w:jc w:val="center"/>
              <w:rPr>
                <w:b/>
                <w:bCs/>
              </w:rPr>
            </w:pPr>
            <w:r w:rsidRPr="00D71AE1">
              <w:rPr>
                <w:b/>
                <w:bCs/>
              </w:rPr>
              <w:t>всего участников, чел.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A6" w:themeFill="accent5" w:themeFillTint="66"/>
            <w:noWrap/>
            <w:vAlign w:val="center"/>
          </w:tcPr>
          <w:p w:rsidR="00C90E05" w:rsidRPr="00D71AE1" w:rsidRDefault="00C90E05" w:rsidP="001F1CF2">
            <w:pPr>
              <w:ind w:firstLine="14"/>
              <w:jc w:val="center"/>
              <w:rPr>
                <w:b/>
                <w:bCs/>
              </w:rPr>
            </w:pPr>
            <w:r w:rsidRPr="00D71AE1">
              <w:rPr>
                <w:b/>
                <w:bCs/>
              </w:rPr>
              <w:t>победители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A6" w:themeFill="accent5" w:themeFillTint="66"/>
            <w:noWrap/>
            <w:vAlign w:val="center"/>
          </w:tcPr>
          <w:p w:rsidR="00C90E05" w:rsidRPr="00D71AE1" w:rsidRDefault="00C90E05" w:rsidP="001F1CF2">
            <w:pPr>
              <w:ind w:firstLine="14"/>
              <w:jc w:val="center"/>
              <w:rPr>
                <w:b/>
                <w:bCs/>
              </w:rPr>
            </w:pPr>
            <w:r w:rsidRPr="00D71AE1">
              <w:rPr>
                <w:b/>
                <w:bCs/>
              </w:rPr>
              <w:t>призеры</w:t>
            </w:r>
          </w:p>
        </w:tc>
      </w:tr>
      <w:tr w:rsidR="007100B5" w:rsidRPr="00D71AE1" w:rsidTr="007100B5">
        <w:trPr>
          <w:trHeight w:val="262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ind w:firstLine="47"/>
              <w:jc w:val="center"/>
            </w:pPr>
            <w:r w:rsidRPr="00D71AE1">
              <w:t>1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ind w:firstLine="14"/>
            </w:pPr>
            <w:r w:rsidRPr="00D71AE1">
              <w:t>английский язык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ind w:hanging="72"/>
              <w:jc w:val="center"/>
            </w:pPr>
            <w:r w:rsidRPr="00D71AE1"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2</w:t>
            </w:r>
          </w:p>
        </w:tc>
      </w:tr>
      <w:tr w:rsidR="007100B5" w:rsidRPr="00D71AE1" w:rsidTr="007100B5">
        <w:trPr>
          <w:trHeight w:val="262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ind w:firstLine="47"/>
              <w:jc w:val="center"/>
            </w:pPr>
            <w:r w:rsidRPr="00D71AE1">
              <w:t>2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ind w:firstLine="14"/>
            </w:pPr>
            <w:r w:rsidRPr="00D71AE1">
              <w:t>астрономия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ind w:hanging="72"/>
              <w:jc w:val="center"/>
            </w:pPr>
            <w:r w:rsidRPr="00D71AE1"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3</w:t>
            </w:r>
          </w:p>
        </w:tc>
      </w:tr>
      <w:tr w:rsidR="007100B5" w:rsidRPr="00D71AE1" w:rsidTr="007100B5">
        <w:trPr>
          <w:trHeight w:val="262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ind w:firstLine="47"/>
              <w:jc w:val="center"/>
            </w:pPr>
            <w:r w:rsidRPr="00D71AE1">
              <w:t>3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ind w:firstLine="14"/>
            </w:pPr>
            <w:r w:rsidRPr="00D71AE1">
              <w:t>биология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ind w:hanging="72"/>
              <w:jc w:val="center"/>
            </w:pPr>
            <w:r w:rsidRPr="00D71AE1"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3</w:t>
            </w:r>
          </w:p>
        </w:tc>
      </w:tr>
      <w:tr w:rsidR="007100B5" w:rsidRPr="00D71AE1" w:rsidTr="007100B5">
        <w:trPr>
          <w:trHeight w:val="262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ind w:firstLine="47"/>
              <w:jc w:val="center"/>
            </w:pPr>
            <w:r w:rsidRPr="00D71AE1">
              <w:t>4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ind w:firstLine="14"/>
            </w:pPr>
            <w:r w:rsidRPr="00D71AE1">
              <w:t xml:space="preserve">география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ind w:hanging="72"/>
              <w:jc w:val="center"/>
            </w:pPr>
            <w:r w:rsidRPr="00D71AE1"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1</w:t>
            </w:r>
          </w:p>
        </w:tc>
      </w:tr>
      <w:tr w:rsidR="007100B5" w:rsidRPr="00D71AE1" w:rsidTr="007100B5">
        <w:trPr>
          <w:trHeight w:val="262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ind w:firstLine="47"/>
              <w:jc w:val="center"/>
            </w:pPr>
            <w:r w:rsidRPr="00D71AE1">
              <w:t>5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ind w:firstLine="14"/>
            </w:pPr>
            <w:r w:rsidRPr="00D71AE1">
              <w:t>информатика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ind w:hanging="72"/>
              <w:jc w:val="center"/>
            </w:pPr>
            <w:r w:rsidRPr="00D71AE1"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6</w:t>
            </w:r>
          </w:p>
        </w:tc>
      </w:tr>
      <w:tr w:rsidR="007100B5" w:rsidRPr="00D71AE1" w:rsidTr="007100B5">
        <w:trPr>
          <w:trHeight w:val="262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ind w:firstLine="47"/>
              <w:jc w:val="center"/>
            </w:pPr>
            <w:r w:rsidRPr="00D71AE1">
              <w:t>6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ind w:firstLine="14"/>
            </w:pPr>
            <w:r w:rsidRPr="00D71AE1">
              <w:t>искусство (МХК)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ind w:hanging="72"/>
              <w:jc w:val="center"/>
            </w:pPr>
            <w:r w:rsidRPr="00D71AE1"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2</w:t>
            </w:r>
          </w:p>
        </w:tc>
      </w:tr>
      <w:tr w:rsidR="007100B5" w:rsidRPr="00D71AE1" w:rsidTr="007100B5">
        <w:trPr>
          <w:trHeight w:val="262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ind w:firstLine="47"/>
              <w:jc w:val="center"/>
            </w:pPr>
            <w:r w:rsidRPr="00D71AE1">
              <w:t>7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ind w:firstLine="14"/>
            </w:pPr>
            <w:r w:rsidRPr="00D71AE1">
              <w:t>история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ind w:hanging="72"/>
              <w:jc w:val="center"/>
            </w:pPr>
            <w:r w:rsidRPr="00D71AE1"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1</w:t>
            </w:r>
          </w:p>
        </w:tc>
      </w:tr>
      <w:tr w:rsidR="007100B5" w:rsidRPr="00D71AE1" w:rsidTr="007100B5">
        <w:trPr>
          <w:trHeight w:val="262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ind w:firstLine="47"/>
              <w:jc w:val="center"/>
            </w:pPr>
            <w:r w:rsidRPr="00D71AE1">
              <w:t>8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ind w:firstLine="14"/>
            </w:pPr>
            <w:r w:rsidRPr="00D71AE1">
              <w:t>литература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ind w:hanging="72"/>
              <w:jc w:val="center"/>
            </w:pPr>
            <w:r w:rsidRPr="00D71AE1"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3</w:t>
            </w:r>
          </w:p>
        </w:tc>
      </w:tr>
      <w:tr w:rsidR="007100B5" w:rsidRPr="00D71AE1" w:rsidTr="007100B5">
        <w:trPr>
          <w:trHeight w:val="262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ind w:firstLine="47"/>
              <w:jc w:val="center"/>
            </w:pPr>
            <w:r w:rsidRPr="00D71AE1">
              <w:t>9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ind w:firstLine="14"/>
            </w:pPr>
            <w:r w:rsidRPr="00D71AE1">
              <w:t>математика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ind w:hanging="72"/>
              <w:jc w:val="center"/>
            </w:pPr>
            <w:r w:rsidRPr="00D71AE1"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1</w:t>
            </w:r>
          </w:p>
        </w:tc>
      </w:tr>
      <w:tr w:rsidR="007100B5" w:rsidRPr="00D71AE1" w:rsidTr="007100B5">
        <w:trPr>
          <w:trHeight w:val="262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05" w:rsidRPr="00D71AE1" w:rsidRDefault="001F1CF2" w:rsidP="001F1CF2">
            <w:pPr>
              <w:ind w:firstLine="47"/>
              <w:jc w:val="center"/>
            </w:pPr>
            <w:r>
              <w:t>10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ind w:firstLine="14"/>
            </w:pPr>
            <w:r w:rsidRPr="00D71AE1">
              <w:t>ОБЖ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ind w:hanging="72"/>
              <w:jc w:val="center"/>
            </w:pPr>
            <w:r w:rsidRPr="00D71AE1"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1</w:t>
            </w:r>
          </w:p>
        </w:tc>
      </w:tr>
      <w:tr w:rsidR="007100B5" w:rsidRPr="00D71AE1" w:rsidTr="007100B5">
        <w:trPr>
          <w:trHeight w:val="262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05" w:rsidRPr="00D71AE1" w:rsidRDefault="001F1CF2" w:rsidP="001F1CF2">
            <w:pPr>
              <w:ind w:firstLine="47"/>
              <w:jc w:val="center"/>
            </w:pPr>
            <w:r>
              <w:t>11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ind w:firstLine="14"/>
            </w:pPr>
            <w:r w:rsidRPr="00D71AE1">
              <w:t>обществознание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ind w:hanging="72"/>
              <w:jc w:val="center"/>
            </w:pPr>
            <w:r w:rsidRPr="00D71AE1"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0</w:t>
            </w:r>
          </w:p>
        </w:tc>
      </w:tr>
      <w:tr w:rsidR="007100B5" w:rsidRPr="00D71AE1" w:rsidTr="007100B5">
        <w:trPr>
          <w:trHeight w:val="262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05" w:rsidRPr="00D71AE1" w:rsidRDefault="001F1CF2" w:rsidP="001F1CF2">
            <w:pPr>
              <w:ind w:firstLine="47"/>
              <w:jc w:val="center"/>
            </w:pPr>
            <w:r>
              <w:t>12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ind w:firstLine="14"/>
            </w:pPr>
            <w:r w:rsidRPr="00D71AE1">
              <w:t>право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ind w:hanging="72"/>
              <w:jc w:val="center"/>
            </w:pPr>
            <w:r w:rsidRPr="00D71AE1"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2</w:t>
            </w:r>
          </w:p>
        </w:tc>
      </w:tr>
      <w:tr w:rsidR="007100B5" w:rsidRPr="00D71AE1" w:rsidTr="007100B5">
        <w:trPr>
          <w:trHeight w:val="262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05" w:rsidRPr="00D71AE1" w:rsidRDefault="001F1CF2" w:rsidP="001F1CF2">
            <w:pPr>
              <w:ind w:firstLine="47"/>
              <w:jc w:val="center"/>
            </w:pPr>
            <w:r>
              <w:t>13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ind w:firstLine="14"/>
            </w:pPr>
            <w:r w:rsidRPr="00D71AE1">
              <w:t>русский язык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ind w:hanging="72"/>
              <w:jc w:val="center"/>
            </w:pPr>
            <w:r w:rsidRPr="00D71AE1"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2</w:t>
            </w:r>
          </w:p>
        </w:tc>
      </w:tr>
      <w:tr w:rsidR="007100B5" w:rsidRPr="00D71AE1" w:rsidTr="007100B5">
        <w:trPr>
          <w:trHeight w:val="262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05" w:rsidRPr="00D71AE1" w:rsidRDefault="001F1CF2" w:rsidP="001F1CF2">
            <w:pPr>
              <w:ind w:firstLine="47"/>
              <w:jc w:val="center"/>
            </w:pPr>
            <w:r>
              <w:t>14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ind w:firstLine="14"/>
            </w:pPr>
            <w:r w:rsidRPr="00D71AE1">
              <w:t>технология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ind w:hanging="72"/>
              <w:jc w:val="center"/>
            </w:pPr>
            <w:r w:rsidRPr="00D71AE1"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0</w:t>
            </w:r>
          </w:p>
        </w:tc>
      </w:tr>
      <w:tr w:rsidR="007100B5" w:rsidRPr="00D71AE1" w:rsidTr="007100B5">
        <w:trPr>
          <w:trHeight w:val="262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05" w:rsidRPr="00D71AE1" w:rsidRDefault="001F1CF2" w:rsidP="001F1CF2">
            <w:pPr>
              <w:ind w:firstLine="47"/>
              <w:jc w:val="center"/>
            </w:pPr>
            <w:r>
              <w:t>15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ind w:firstLine="14"/>
            </w:pPr>
            <w:r w:rsidRPr="00D71AE1">
              <w:t>физическая культура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ind w:hanging="72"/>
              <w:jc w:val="center"/>
            </w:pPr>
            <w:r w:rsidRPr="00D71AE1"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3</w:t>
            </w:r>
          </w:p>
        </w:tc>
      </w:tr>
      <w:tr w:rsidR="007100B5" w:rsidRPr="00D71AE1" w:rsidTr="007100B5">
        <w:trPr>
          <w:trHeight w:val="262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05" w:rsidRPr="00D71AE1" w:rsidRDefault="001F1CF2" w:rsidP="001F1CF2">
            <w:pPr>
              <w:ind w:firstLine="47"/>
              <w:jc w:val="center"/>
            </w:pPr>
            <w:r>
              <w:t>16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ind w:firstLine="14"/>
            </w:pPr>
            <w:r w:rsidRPr="00D71AE1">
              <w:t>физика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ind w:hanging="72"/>
              <w:jc w:val="center"/>
            </w:pPr>
            <w:r w:rsidRPr="00D71AE1"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2</w:t>
            </w:r>
          </w:p>
        </w:tc>
      </w:tr>
      <w:tr w:rsidR="007100B5" w:rsidRPr="00D71AE1" w:rsidTr="007100B5">
        <w:trPr>
          <w:trHeight w:val="262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05" w:rsidRPr="00D71AE1" w:rsidRDefault="001F1CF2" w:rsidP="001F1CF2">
            <w:pPr>
              <w:ind w:firstLine="47"/>
              <w:jc w:val="center"/>
            </w:pPr>
            <w:r>
              <w:t>17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ind w:firstLine="14"/>
            </w:pPr>
            <w:r w:rsidRPr="00D71AE1">
              <w:t>химия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ind w:hanging="72"/>
              <w:jc w:val="center"/>
            </w:pPr>
            <w:r w:rsidRPr="00D71AE1"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1</w:t>
            </w:r>
          </w:p>
        </w:tc>
      </w:tr>
      <w:tr w:rsidR="007100B5" w:rsidRPr="00D71AE1" w:rsidTr="007100B5">
        <w:trPr>
          <w:trHeight w:val="262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05" w:rsidRPr="00D71AE1" w:rsidRDefault="001F1CF2" w:rsidP="001F1CF2">
            <w:pPr>
              <w:ind w:firstLine="47"/>
              <w:jc w:val="center"/>
            </w:pPr>
            <w:r>
              <w:t>18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ind w:firstLine="14"/>
            </w:pPr>
            <w:r w:rsidRPr="00D71AE1">
              <w:t>экология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ind w:hanging="72"/>
              <w:jc w:val="center"/>
            </w:pPr>
            <w:r w:rsidRPr="00D71AE1"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0</w:t>
            </w:r>
          </w:p>
        </w:tc>
      </w:tr>
      <w:tr w:rsidR="007100B5" w:rsidRPr="00D71AE1" w:rsidTr="007100B5">
        <w:trPr>
          <w:trHeight w:val="262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05" w:rsidRPr="00D71AE1" w:rsidRDefault="001F1CF2" w:rsidP="001F1CF2">
            <w:pPr>
              <w:ind w:firstLine="47"/>
              <w:jc w:val="center"/>
            </w:pPr>
            <w:r>
              <w:t>19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ind w:firstLine="14"/>
            </w:pPr>
            <w:r w:rsidRPr="00D71AE1">
              <w:t>экономика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ind w:hanging="72"/>
              <w:jc w:val="center"/>
            </w:pPr>
            <w:r w:rsidRPr="00D71AE1"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4</w:t>
            </w:r>
          </w:p>
        </w:tc>
      </w:tr>
      <w:tr w:rsidR="007100B5" w:rsidRPr="00D71AE1" w:rsidTr="007100B5">
        <w:trPr>
          <w:trHeight w:val="262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05" w:rsidRPr="00D71AE1" w:rsidRDefault="001F1CF2" w:rsidP="001F1CF2">
            <w:pPr>
              <w:ind w:firstLine="47"/>
              <w:jc w:val="center"/>
            </w:pPr>
            <w:r>
              <w:t>20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0E05" w:rsidRPr="00D71AE1" w:rsidRDefault="00C90E05" w:rsidP="001F1CF2">
            <w:pPr>
              <w:ind w:firstLine="14"/>
            </w:pPr>
            <w:r w:rsidRPr="00D71AE1">
              <w:t>чувашский язык и литература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ind w:hanging="72"/>
              <w:jc w:val="center"/>
            </w:pPr>
            <w:r w:rsidRPr="00D71AE1"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6</w:t>
            </w:r>
          </w:p>
        </w:tc>
      </w:tr>
      <w:tr w:rsidR="007100B5" w:rsidRPr="00D71AE1" w:rsidTr="007100B5">
        <w:trPr>
          <w:trHeight w:val="799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05" w:rsidRPr="00D71AE1" w:rsidRDefault="001F1CF2" w:rsidP="001F1CF2">
            <w:pPr>
              <w:ind w:firstLine="47"/>
              <w:jc w:val="center"/>
            </w:pPr>
            <w:r>
              <w:t>21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0E05" w:rsidRPr="00D71AE1" w:rsidRDefault="00C90E05" w:rsidP="001F1CF2">
            <w:r w:rsidRPr="00D71AE1">
              <w:t>история и культура родного языка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ind w:hanging="72"/>
              <w:jc w:val="center"/>
            </w:pPr>
            <w:r w:rsidRPr="00D71AE1"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7100B5">
            <w:pPr>
              <w:jc w:val="center"/>
            </w:pPr>
            <w:r w:rsidRPr="00D71AE1"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0E05" w:rsidRPr="00D71AE1" w:rsidRDefault="00C90E05" w:rsidP="001F1CF2">
            <w:pPr>
              <w:jc w:val="center"/>
            </w:pPr>
            <w:r w:rsidRPr="00D71AE1">
              <w:t>1</w:t>
            </w:r>
          </w:p>
        </w:tc>
      </w:tr>
      <w:tr w:rsidR="007100B5" w:rsidRPr="00AD7BF0" w:rsidTr="007100B5">
        <w:trPr>
          <w:trHeight w:val="309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A6" w:themeFill="accent5" w:themeFillTint="66"/>
            <w:noWrap/>
            <w:vAlign w:val="bottom"/>
          </w:tcPr>
          <w:p w:rsidR="00C90E05" w:rsidRPr="00AD7BF0" w:rsidRDefault="00C90E05" w:rsidP="001F1CF2">
            <w:pPr>
              <w:ind w:firstLine="47"/>
              <w:jc w:val="center"/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A6" w:themeFill="accent5" w:themeFillTint="66"/>
            <w:vAlign w:val="bottom"/>
          </w:tcPr>
          <w:p w:rsidR="00C90E05" w:rsidRPr="00AD7BF0" w:rsidRDefault="00C90E05" w:rsidP="007100B5">
            <w:pPr>
              <w:jc w:val="right"/>
              <w:rPr>
                <w:b/>
              </w:rPr>
            </w:pPr>
            <w:r w:rsidRPr="00AD7BF0">
              <w:rPr>
                <w:b/>
              </w:rPr>
              <w:t>ИТОГО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  <w:noWrap/>
            <w:vAlign w:val="center"/>
          </w:tcPr>
          <w:p w:rsidR="00C90E05" w:rsidRPr="004F2317" w:rsidRDefault="00C90E05" w:rsidP="007100B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317">
              <w:rPr>
                <w:rFonts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  <w:noWrap/>
            <w:vAlign w:val="center"/>
          </w:tcPr>
          <w:p w:rsidR="00C90E05" w:rsidRPr="004F2317" w:rsidRDefault="00C90E05" w:rsidP="007100B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317">
              <w:rPr>
                <w:rFonts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  <w:noWrap/>
            <w:vAlign w:val="center"/>
          </w:tcPr>
          <w:p w:rsidR="00C90E05" w:rsidRPr="004F2317" w:rsidRDefault="00C90E05" w:rsidP="007100B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317">
              <w:rPr>
                <w:rFonts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  <w:noWrap/>
            <w:vAlign w:val="center"/>
          </w:tcPr>
          <w:p w:rsidR="00C90E05" w:rsidRPr="004F2317" w:rsidRDefault="00C90E05" w:rsidP="007100B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317">
              <w:rPr>
                <w:rFonts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A6" w:themeFill="accent5" w:themeFillTint="66"/>
            <w:noWrap/>
            <w:vAlign w:val="center"/>
          </w:tcPr>
          <w:p w:rsidR="00C90E05" w:rsidRPr="004F2317" w:rsidRDefault="00C90E05" w:rsidP="007100B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317">
              <w:rPr>
                <w:rFonts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  <w:noWrap/>
            <w:vAlign w:val="center"/>
          </w:tcPr>
          <w:p w:rsidR="00C90E05" w:rsidRPr="004F2317" w:rsidRDefault="00C90E05" w:rsidP="007100B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317">
              <w:rPr>
                <w:rFonts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  <w:noWrap/>
            <w:vAlign w:val="center"/>
          </w:tcPr>
          <w:p w:rsidR="00C90E05" w:rsidRPr="004F2317" w:rsidRDefault="00C90E05" w:rsidP="007100B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317">
              <w:rPr>
                <w:rFonts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A6" w:themeFill="accent5" w:themeFillTint="66"/>
            <w:noWrap/>
            <w:vAlign w:val="center"/>
          </w:tcPr>
          <w:p w:rsidR="00C90E05" w:rsidRPr="004F2317" w:rsidRDefault="00C90E05" w:rsidP="007100B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317">
              <w:rPr>
                <w:rFonts w:cs="Times New Roman"/>
                <w:b/>
                <w:sz w:val="20"/>
                <w:szCs w:val="20"/>
              </w:rPr>
              <w:t>44</w:t>
            </w:r>
          </w:p>
        </w:tc>
      </w:tr>
    </w:tbl>
    <w:p w:rsidR="00C90E05" w:rsidRDefault="00C90E05" w:rsidP="003813BE">
      <w:pPr>
        <w:ind w:firstLine="709"/>
        <w:jc w:val="center"/>
        <w:rPr>
          <w:b/>
        </w:rPr>
      </w:pPr>
    </w:p>
    <w:p w:rsidR="00C90E05" w:rsidRPr="00EB759F" w:rsidRDefault="00C90E05" w:rsidP="003813BE">
      <w:pPr>
        <w:pStyle w:val="2"/>
        <w:shd w:val="clear" w:color="auto" w:fill="FFFFFF"/>
        <w:spacing w:before="0" w:beforeAutospacing="0" w:after="0" w:afterAutospacing="0"/>
        <w:ind w:firstLine="709"/>
        <w:rPr>
          <w:bCs w:val="0"/>
          <w:color w:val="903D00" w:themeColor="accent5" w:themeShade="80"/>
          <w:sz w:val="24"/>
          <w:szCs w:val="24"/>
        </w:rPr>
      </w:pPr>
      <w:r w:rsidRPr="00EB759F">
        <w:rPr>
          <w:bCs w:val="0"/>
          <w:color w:val="903D00" w:themeColor="accent5" w:themeShade="80"/>
          <w:sz w:val="24"/>
          <w:szCs w:val="24"/>
        </w:rPr>
        <w:lastRenderedPageBreak/>
        <w:t>Итоги Олимпиады по дискретной математике и теоретической информатике</w:t>
      </w:r>
    </w:p>
    <w:p w:rsidR="00C90E05" w:rsidRPr="00EB759F" w:rsidRDefault="00C90E05" w:rsidP="003813BE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color w:val="903D00" w:themeColor="accent5" w:themeShade="80"/>
          <w:sz w:val="24"/>
          <w:szCs w:val="24"/>
        </w:rPr>
      </w:pPr>
      <w:r w:rsidRPr="00EB759F">
        <w:rPr>
          <w:bCs w:val="0"/>
          <w:color w:val="903D00" w:themeColor="accent5" w:themeShade="80"/>
          <w:sz w:val="24"/>
          <w:szCs w:val="24"/>
        </w:rPr>
        <w:t>ДмиТИ 2015-2016</w:t>
      </w:r>
    </w:p>
    <w:p w:rsidR="00C90E05" w:rsidRPr="00FF22AC" w:rsidRDefault="00C90E05" w:rsidP="003813B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16F1">
        <w:rPr>
          <w:bCs/>
          <w:color w:val="000000"/>
        </w:rPr>
        <w:t xml:space="preserve">Данная олимпиада входит в основной перечень </w:t>
      </w:r>
      <w:r>
        <w:rPr>
          <w:bCs/>
          <w:color w:val="000000"/>
        </w:rPr>
        <w:t xml:space="preserve">олимпиад </w:t>
      </w:r>
      <w:r w:rsidRPr="00D316F1">
        <w:rPr>
          <w:color w:val="000000"/>
        </w:rPr>
        <w:t xml:space="preserve">Российского совета </w:t>
      </w:r>
      <w:r w:rsidRPr="00FF22AC">
        <w:rPr>
          <w:color w:val="000000"/>
        </w:rPr>
        <w:t>олимпиад школьников, утверж</w:t>
      </w:r>
      <w:r w:rsidR="006C22C1">
        <w:rPr>
          <w:color w:val="000000"/>
        </w:rPr>
        <w:t xml:space="preserve">денного на 2015/16 учебный год </w:t>
      </w:r>
      <w:hyperlink r:id="rId9" w:tgtFrame="_blank" w:history="1">
        <w:r w:rsidRPr="00FF22AC">
          <w:rPr>
            <w:rStyle w:val="ac"/>
          </w:rPr>
          <w:t>приказом Минобрнауки России № 901 от 28.08.2015</w:t>
        </w:r>
      </w:hyperlink>
      <w:r w:rsidRPr="00FF22AC">
        <w:rPr>
          <w:color w:val="000000"/>
        </w:rPr>
        <w:t>. В этом учебном году призером данной олимпиад</w:t>
      </w:r>
      <w:r>
        <w:rPr>
          <w:color w:val="000000"/>
        </w:rPr>
        <w:t>ы стала ученица 11а класса Алек</w:t>
      </w:r>
      <w:r w:rsidRPr="00FF22AC">
        <w:rPr>
          <w:color w:val="000000"/>
        </w:rPr>
        <w:t>сеева</w:t>
      </w:r>
      <w:r>
        <w:rPr>
          <w:color w:val="000000"/>
        </w:rPr>
        <w:t xml:space="preserve"> Анастасия. Она награжден</w:t>
      </w:r>
      <w:r w:rsidRPr="00FF22AC">
        <w:rPr>
          <w:color w:val="000000"/>
        </w:rPr>
        <w:t xml:space="preserve">а дипломом </w:t>
      </w:r>
      <w:r w:rsidRPr="00FF22AC">
        <w:rPr>
          <w:color w:val="000000"/>
          <w:lang w:val="en-US"/>
        </w:rPr>
        <w:t>II</w:t>
      </w:r>
      <w:r w:rsidRPr="00FF22AC">
        <w:rPr>
          <w:color w:val="000000"/>
        </w:rPr>
        <w:t xml:space="preserve"> степени</w:t>
      </w:r>
      <w:r>
        <w:rPr>
          <w:color w:val="000000"/>
        </w:rPr>
        <w:t xml:space="preserve"> заключительного тура олимпиады</w:t>
      </w:r>
      <w:r w:rsidRPr="00FF22AC">
        <w:rPr>
          <w:color w:val="000000"/>
        </w:rPr>
        <w:t>.</w:t>
      </w:r>
    </w:p>
    <w:p w:rsidR="00426D13" w:rsidRDefault="00426D13" w:rsidP="003813BE">
      <w:pPr>
        <w:ind w:firstLine="709"/>
        <w:jc w:val="center"/>
        <w:rPr>
          <w:b/>
        </w:rPr>
      </w:pPr>
    </w:p>
    <w:p w:rsidR="00C90E05" w:rsidRPr="004F2317" w:rsidRDefault="00C90E05" w:rsidP="003813BE">
      <w:pPr>
        <w:ind w:firstLine="709"/>
        <w:jc w:val="center"/>
        <w:rPr>
          <w:b/>
          <w:color w:val="903D00" w:themeColor="accent5" w:themeShade="80"/>
        </w:rPr>
      </w:pPr>
      <w:r w:rsidRPr="004F2317">
        <w:rPr>
          <w:b/>
          <w:color w:val="903D00" w:themeColor="accent5" w:themeShade="80"/>
        </w:rPr>
        <w:t xml:space="preserve">Результаты районного этапа Интеллектуальной игры младших школьников </w:t>
      </w:r>
    </w:p>
    <w:p w:rsidR="00DE5362" w:rsidRPr="00F337C7" w:rsidRDefault="00DE5362" w:rsidP="003813BE">
      <w:pPr>
        <w:ind w:firstLine="709"/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492022" w:rsidTr="004F2317">
        <w:tc>
          <w:tcPr>
            <w:tcW w:w="3190" w:type="dxa"/>
            <w:shd w:val="clear" w:color="auto" w:fill="FFCCA6" w:themeFill="accent5" w:themeFillTint="66"/>
            <w:vAlign w:val="center"/>
          </w:tcPr>
          <w:p w:rsidR="00492022" w:rsidRPr="00426D13" w:rsidRDefault="00426D13" w:rsidP="00426D13">
            <w:pPr>
              <w:jc w:val="center"/>
              <w:rPr>
                <w:b/>
              </w:rPr>
            </w:pPr>
            <w:r w:rsidRPr="00426D13">
              <w:rPr>
                <w:b/>
              </w:rPr>
              <w:t>Предмет</w:t>
            </w:r>
          </w:p>
        </w:tc>
        <w:tc>
          <w:tcPr>
            <w:tcW w:w="3190" w:type="dxa"/>
            <w:shd w:val="clear" w:color="auto" w:fill="FFCCA6" w:themeFill="accent5" w:themeFillTint="66"/>
          </w:tcPr>
          <w:p w:rsidR="00492022" w:rsidRPr="00DE5362" w:rsidRDefault="00492022" w:rsidP="00426D13">
            <w:pPr>
              <w:ind w:hanging="71"/>
              <w:jc w:val="center"/>
              <w:rPr>
                <w:b/>
              </w:rPr>
            </w:pPr>
            <w:r w:rsidRPr="00DE5362">
              <w:rPr>
                <w:b/>
              </w:rPr>
              <w:t>3 класс</w:t>
            </w:r>
          </w:p>
        </w:tc>
        <w:tc>
          <w:tcPr>
            <w:tcW w:w="3191" w:type="dxa"/>
            <w:shd w:val="clear" w:color="auto" w:fill="FFCCA6" w:themeFill="accent5" w:themeFillTint="66"/>
          </w:tcPr>
          <w:p w:rsidR="00492022" w:rsidRPr="00DE5362" w:rsidRDefault="00492022" w:rsidP="00426D13">
            <w:pPr>
              <w:ind w:hanging="71"/>
              <w:jc w:val="center"/>
              <w:rPr>
                <w:b/>
              </w:rPr>
            </w:pPr>
            <w:r w:rsidRPr="00DE5362">
              <w:rPr>
                <w:b/>
              </w:rPr>
              <w:t>4 класс</w:t>
            </w:r>
          </w:p>
        </w:tc>
      </w:tr>
      <w:tr w:rsidR="00492022" w:rsidTr="00492022">
        <w:tc>
          <w:tcPr>
            <w:tcW w:w="3190" w:type="dxa"/>
          </w:tcPr>
          <w:p w:rsidR="00492022" w:rsidRPr="00DE5362" w:rsidRDefault="00492022" w:rsidP="00426D13">
            <w:r w:rsidRPr="00DE5362">
              <w:t>Русский язык</w:t>
            </w:r>
          </w:p>
        </w:tc>
        <w:tc>
          <w:tcPr>
            <w:tcW w:w="3190" w:type="dxa"/>
          </w:tcPr>
          <w:p w:rsidR="00492022" w:rsidRPr="00DE5362" w:rsidRDefault="00492022" w:rsidP="00426D13">
            <w:pPr>
              <w:ind w:hanging="71"/>
              <w:jc w:val="center"/>
            </w:pPr>
            <w:r w:rsidRPr="00DE5362">
              <w:t>3 место</w:t>
            </w:r>
          </w:p>
        </w:tc>
        <w:tc>
          <w:tcPr>
            <w:tcW w:w="3191" w:type="dxa"/>
          </w:tcPr>
          <w:p w:rsidR="00492022" w:rsidRPr="00DE5362" w:rsidRDefault="00492022" w:rsidP="00426D13">
            <w:pPr>
              <w:ind w:hanging="71"/>
              <w:jc w:val="center"/>
            </w:pPr>
            <w:r w:rsidRPr="00DE5362">
              <w:t>3место</w:t>
            </w:r>
          </w:p>
        </w:tc>
      </w:tr>
      <w:tr w:rsidR="00492022" w:rsidTr="00492022">
        <w:tc>
          <w:tcPr>
            <w:tcW w:w="3190" w:type="dxa"/>
          </w:tcPr>
          <w:p w:rsidR="00492022" w:rsidRPr="00DE5362" w:rsidRDefault="00492022" w:rsidP="00426D13">
            <w:r w:rsidRPr="00DE5362">
              <w:t>Литературное чтение</w:t>
            </w:r>
          </w:p>
        </w:tc>
        <w:tc>
          <w:tcPr>
            <w:tcW w:w="3190" w:type="dxa"/>
          </w:tcPr>
          <w:p w:rsidR="00492022" w:rsidRPr="00DE5362" w:rsidRDefault="00492022" w:rsidP="00426D13">
            <w:pPr>
              <w:ind w:hanging="71"/>
              <w:jc w:val="center"/>
            </w:pPr>
            <w:r w:rsidRPr="00DE5362">
              <w:t>2,3 место</w:t>
            </w:r>
          </w:p>
        </w:tc>
        <w:tc>
          <w:tcPr>
            <w:tcW w:w="3191" w:type="dxa"/>
          </w:tcPr>
          <w:p w:rsidR="00492022" w:rsidRPr="00DE5362" w:rsidRDefault="00DE5362" w:rsidP="00426D13">
            <w:pPr>
              <w:ind w:hanging="71"/>
              <w:jc w:val="center"/>
            </w:pPr>
            <w:r w:rsidRPr="00DE5362">
              <w:t>3место</w:t>
            </w:r>
          </w:p>
        </w:tc>
      </w:tr>
      <w:tr w:rsidR="00492022" w:rsidTr="00492022">
        <w:tc>
          <w:tcPr>
            <w:tcW w:w="3190" w:type="dxa"/>
          </w:tcPr>
          <w:p w:rsidR="00492022" w:rsidRPr="00DE5362" w:rsidRDefault="00492022" w:rsidP="00426D13">
            <w:r w:rsidRPr="00DE5362">
              <w:t>Математика</w:t>
            </w:r>
          </w:p>
        </w:tc>
        <w:tc>
          <w:tcPr>
            <w:tcW w:w="3190" w:type="dxa"/>
          </w:tcPr>
          <w:p w:rsidR="00492022" w:rsidRPr="00DE5362" w:rsidRDefault="00492022" w:rsidP="00426D13">
            <w:pPr>
              <w:ind w:hanging="71"/>
              <w:jc w:val="center"/>
            </w:pPr>
            <w:r w:rsidRPr="00DE5362">
              <w:t>3 место</w:t>
            </w:r>
          </w:p>
        </w:tc>
        <w:tc>
          <w:tcPr>
            <w:tcW w:w="3191" w:type="dxa"/>
          </w:tcPr>
          <w:p w:rsidR="00492022" w:rsidRPr="00DE5362" w:rsidRDefault="00DE5362" w:rsidP="00426D13">
            <w:pPr>
              <w:ind w:hanging="71"/>
              <w:jc w:val="center"/>
            </w:pPr>
            <w:r w:rsidRPr="00DE5362">
              <w:t>1,3 место</w:t>
            </w:r>
          </w:p>
        </w:tc>
      </w:tr>
      <w:tr w:rsidR="00492022" w:rsidTr="00492022">
        <w:tc>
          <w:tcPr>
            <w:tcW w:w="3190" w:type="dxa"/>
          </w:tcPr>
          <w:p w:rsidR="00492022" w:rsidRPr="00DE5362" w:rsidRDefault="00492022" w:rsidP="00426D13">
            <w:r w:rsidRPr="00DE5362">
              <w:t>Окружающий мир</w:t>
            </w:r>
          </w:p>
        </w:tc>
        <w:tc>
          <w:tcPr>
            <w:tcW w:w="3190" w:type="dxa"/>
          </w:tcPr>
          <w:p w:rsidR="00492022" w:rsidRPr="00DE5362" w:rsidRDefault="00492022" w:rsidP="00426D13">
            <w:pPr>
              <w:ind w:hanging="71"/>
              <w:jc w:val="center"/>
            </w:pPr>
            <w:r w:rsidRPr="00DE5362">
              <w:t>1,2 место</w:t>
            </w:r>
          </w:p>
        </w:tc>
        <w:tc>
          <w:tcPr>
            <w:tcW w:w="3191" w:type="dxa"/>
          </w:tcPr>
          <w:p w:rsidR="00492022" w:rsidRPr="00DE5362" w:rsidRDefault="00DE5362" w:rsidP="00426D13">
            <w:pPr>
              <w:ind w:hanging="71"/>
              <w:jc w:val="center"/>
            </w:pPr>
            <w:r w:rsidRPr="00DE5362">
              <w:t>2 место</w:t>
            </w:r>
          </w:p>
        </w:tc>
      </w:tr>
      <w:tr w:rsidR="00492022" w:rsidTr="00492022">
        <w:tc>
          <w:tcPr>
            <w:tcW w:w="3190" w:type="dxa"/>
          </w:tcPr>
          <w:p w:rsidR="00492022" w:rsidRPr="00DE5362" w:rsidRDefault="00492022" w:rsidP="00426D13">
            <w:r w:rsidRPr="00DE5362">
              <w:t>Чувашский язык</w:t>
            </w:r>
          </w:p>
        </w:tc>
        <w:tc>
          <w:tcPr>
            <w:tcW w:w="3190" w:type="dxa"/>
          </w:tcPr>
          <w:p w:rsidR="00492022" w:rsidRPr="00DE5362" w:rsidRDefault="00492022" w:rsidP="00426D13">
            <w:pPr>
              <w:ind w:hanging="71"/>
              <w:jc w:val="center"/>
            </w:pPr>
            <w:r w:rsidRPr="00DE5362">
              <w:t>1 место</w:t>
            </w:r>
          </w:p>
        </w:tc>
        <w:tc>
          <w:tcPr>
            <w:tcW w:w="3191" w:type="dxa"/>
          </w:tcPr>
          <w:p w:rsidR="00492022" w:rsidRPr="00DE5362" w:rsidRDefault="00DE5362" w:rsidP="00426D13">
            <w:pPr>
              <w:ind w:hanging="71"/>
              <w:jc w:val="center"/>
            </w:pPr>
            <w:r w:rsidRPr="00DE5362">
              <w:t>2, 3 место</w:t>
            </w:r>
          </w:p>
        </w:tc>
      </w:tr>
    </w:tbl>
    <w:p w:rsidR="00C90E05" w:rsidRPr="00F337C7" w:rsidRDefault="00C90E05" w:rsidP="003813BE">
      <w:pPr>
        <w:ind w:firstLine="709"/>
        <w:rPr>
          <w:b/>
        </w:rPr>
      </w:pPr>
    </w:p>
    <w:p w:rsidR="00C90E05" w:rsidRPr="004F2317" w:rsidRDefault="00C90E05" w:rsidP="003813BE">
      <w:pPr>
        <w:adjustRightInd w:val="0"/>
        <w:spacing w:line="360" w:lineRule="auto"/>
        <w:ind w:left="540" w:right="283" w:firstLine="709"/>
        <w:jc w:val="center"/>
        <w:rPr>
          <w:b/>
          <w:color w:val="903D00" w:themeColor="accent5" w:themeShade="80"/>
        </w:rPr>
      </w:pPr>
      <w:r w:rsidRPr="004F2317">
        <w:rPr>
          <w:b/>
          <w:color w:val="903D00" w:themeColor="accent5" w:themeShade="80"/>
        </w:rPr>
        <w:t>Творческие достижения (количество мест)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9"/>
        <w:gridCol w:w="1869"/>
        <w:gridCol w:w="1992"/>
        <w:gridCol w:w="2404"/>
        <w:gridCol w:w="1762"/>
      </w:tblGrid>
      <w:tr w:rsidR="00C90E05" w:rsidRPr="00B1036D" w:rsidTr="004F2317">
        <w:tc>
          <w:tcPr>
            <w:tcW w:w="1579" w:type="dxa"/>
            <w:shd w:val="clear" w:color="auto" w:fill="FFCCA6" w:themeFill="accent5" w:themeFillTint="66"/>
          </w:tcPr>
          <w:p w:rsidR="00C90E05" w:rsidRPr="00B1036D" w:rsidRDefault="00C90E05" w:rsidP="00426D13">
            <w:pPr>
              <w:jc w:val="center"/>
              <w:rPr>
                <w:b/>
                <w:sz w:val="20"/>
                <w:szCs w:val="20"/>
              </w:rPr>
            </w:pPr>
            <w:r w:rsidRPr="00B1036D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1869" w:type="dxa"/>
            <w:shd w:val="clear" w:color="auto" w:fill="FFCCA6" w:themeFill="accent5" w:themeFillTint="66"/>
          </w:tcPr>
          <w:p w:rsidR="00C90E05" w:rsidRPr="00B1036D" w:rsidRDefault="00C90E05" w:rsidP="00426D13">
            <w:pPr>
              <w:jc w:val="center"/>
              <w:rPr>
                <w:b/>
                <w:sz w:val="20"/>
                <w:szCs w:val="20"/>
              </w:rPr>
            </w:pPr>
            <w:r w:rsidRPr="00B1036D">
              <w:rPr>
                <w:b/>
                <w:sz w:val="20"/>
                <w:szCs w:val="20"/>
              </w:rPr>
              <w:t xml:space="preserve">Районный </w:t>
            </w:r>
          </w:p>
          <w:p w:rsidR="00C90E05" w:rsidRDefault="00C90E05" w:rsidP="00426D13">
            <w:pPr>
              <w:jc w:val="center"/>
              <w:rPr>
                <w:b/>
                <w:sz w:val="20"/>
                <w:szCs w:val="20"/>
              </w:rPr>
            </w:pPr>
            <w:r w:rsidRPr="00B1036D">
              <w:rPr>
                <w:b/>
                <w:sz w:val="20"/>
                <w:szCs w:val="20"/>
              </w:rPr>
              <w:t>(городской)</w:t>
            </w:r>
          </w:p>
          <w:p w:rsidR="00C90E05" w:rsidRPr="00B1036D" w:rsidRDefault="00C90E05" w:rsidP="00426D13">
            <w:pPr>
              <w:jc w:val="center"/>
              <w:rPr>
                <w:b/>
                <w:sz w:val="20"/>
                <w:szCs w:val="20"/>
              </w:rPr>
            </w:pPr>
            <w:r w:rsidRPr="00B1036D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1992" w:type="dxa"/>
            <w:shd w:val="clear" w:color="auto" w:fill="FFCCA6" w:themeFill="accent5" w:themeFillTint="66"/>
          </w:tcPr>
          <w:p w:rsidR="00C90E05" w:rsidRDefault="00C90E05" w:rsidP="00426D13">
            <w:pPr>
              <w:jc w:val="center"/>
              <w:rPr>
                <w:b/>
                <w:sz w:val="20"/>
                <w:szCs w:val="20"/>
              </w:rPr>
            </w:pPr>
            <w:r w:rsidRPr="00B1036D">
              <w:rPr>
                <w:b/>
                <w:sz w:val="20"/>
                <w:szCs w:val="20"/>
              </w:rPr>
              <w:t>Республиканский</w:t>
            </w:r>
            <w:r>
              <w:rPr>
                <w:b/>
                <w:sz w:val="20"/>
                <w:szCs w:val="20"/>
              </w:rPr>
              <w:t>/</w:t>
            </w:r>
          </w:p>
          <w:p w:rsidR="00C90E05" w:rsidRDefault="00C90E05" w:rsidP="00426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Региональный</w:t>
            </w:r>
          </w:p>
          <w:p w:rsidR="00C90E05" w:rsidRPr="00B1036D" w:rsidRDefault="00C90E05" w:rsidP="00426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B1036D">
              <w:rPr>
                <w:b/>
                <w:sz w:val="20"/>
                <w:szCs w:val="20"/>
              </w:rPr>
              <w:t>ровень</w:t>
            </w:r>
          </w:p>
        </w:tc>
        <w:tc>
          <w:tcPr>
            <w:tcW w:w="2404" w:type="dxa"/>
            <w:shd w:val="clear" w:color="auto" w:fill="FFCCA6" w:themeFill="accent5" w:themeFillTint="66"/>
          </w:tcPr>
          <w:p w:rsidR="00C90E05" w:rsidRPr="00B1036D" w:rsidRDefault="00C90E05" w:rsidP="00426D13">
            <w:pPr>
              <w:keepLine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Межрегиональный/</w:t>
            </w:r>
          </w:p>
          <w:p w:rsidR="00C90E05" w:rsidRPr="00B1036D" w:rsidRDefault="00C90E05" w:rsidP="00426D13">
            <w:pPr>
              <w:keepLine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B1036D">
              <w:rPr>
                <w:b/>
                <w:sz w:val="20"/>
                <w:szCs w:val="20"/>
              </w:rPr>
              <w:t>оссийский уровень</w:t>
            </w:r>
          </w:p>
        </w:tc>
        <w:tc>
          <w:tcPr>
            <w:tcW w:w="1762" w:type="dxa"/>
            <w:shd w:val="clear" w:color="auto" w:fill="FFCCA6" w:themeFill="accent5" w:themeFillTint="66"/>
          </w:tcPr>
          <w:p w:rsidR="00C90E05" w:rsidRPr="00B1036D" w:rsidRDefault="00C90E05" w:rsidP="00426D13">
            <w:pPr>
              <w:jc w:val="center"/>
              <w:rPr>
                <w:b/>
                <w:sz w:val="20"/>
                <w:szCs w:val="20"/>
              </w:rPr>
            </w:pPr>
            <w:r w:rsidRPr="00B1036D">
              <w:rPr>
                <w:b/>
                <w:sz w:val="20"/>
                <w:szCs w:val="20"/>
              </w:rPr>
              <w:t>Международный</w:t>
            </w:r>
          </w:p>
          <w:p w:rsidR="00C90E05" w:rsidRPr="00B1036D" w:rsidRDefault="00C90E05" w:rsidP="00426D13">
            <w:pPr>
              <w:jc w:val="center"/>
              <w:rPr>
                <w:b/>
                <w:sz w:val="20"/>
                <w:szCs w:val="20"/>
              </w:rPr>
            </w:pPr>
            <w:r w:rsidRPr="00B1036D">
              <w:rPr>
                <w:b/>
                <w:sz w:val="20"/>
                <w:szCs w:val="20"/>
              </w:rPr>
              <w:t>уровень</w:t>
            </w:r>
          </w:p>
        </w:tc>
      </w:tr>
      <w:tr w:rsidR="00C90E05" w:rsidRPr="006E5770" w:rsidTr="00746F89">
        <w:tc>
          <w:tcPr>
            <w:tcW w:w="1579" w:type="dxa"/>
          </w:tcPr>
          <w:p w:rsidR="00C90E05" w:rsidRPr="006E5770" w:rsidRDefault="00C90E05" w:rsidP="00426D13">
            <w:pPr>
              <w:jc w:val="center"/>
              <w:rPr>
                <w:lang w:val="en-US"/>
              </w:rPr>
            </w:pPr>
            <w:r w:rsidRPr="006E5770">
              <w:rPr>
                <w:lang w:val="en-US"/>
              </w:rPr>
              <w:t>I</w:t>
            </w:r>
          </w:p>
        </w:tc>
        <w:tc>
          <w:tcPr>
            <w:tcW w:w="1869" w:type="dxa"/>
          </w:tcPr>
          <w:p w:rsidR="00C90E05" w:rsidRPr="006E5770" w:rsidRDefault="00C90E05" w:rsidP="00426D13">
            <w:pPr>
              <w:jc w:val="center"/>
            </w:pPr>
            <w:r>
              <w:t>44</w:t>
            </w:r>
          </w:p>
        </w:tc>
        <w:tc>
          <w:tcPr>
            <w:tcW w:w="1992" w:type="dxa"/>
          </w:tcPr>
          <w:p w:rsidR="00C90E05" w:rsidRPr="006E5770" w:rsidRDefault="00C90E05" w:rsidP="00426D13">
            <w:pPr>
              <w:jc w:val="center"/>
            </w:pPr>
            <w:r>
              <w:t>22</w:t>
            </w:r>
          </w:p>
        </w:tc>
        <w:tc>
          <w:tcPr>
            <w:tcW w:w="2404" w:type="dxa"/>
          </w:tcPr>
          <w:p w:rsidR="00C90E05" w:rsidRPr="006E5770" w:rsidRDefault="00C90E05" w:rsidP="00426D13">
            <w:pPr>
              <w:jc w:val="center"/>
            </w:pPr>
            <w:r>
              <w:t>11</w:t>
            </w:r>
          </w:p>
        </w:tc>
        <w:tc>
          <w:tcPr>
            <w:tcW w:w="1762" w:type="dxa"/>
          </w:tcPr>
          <w:p w:rsidR="00C90E05" w:rsidRPr="006E5770" w:rsidRDefault="00C90E05" w:rsidP="00426D13">
            <w:pPr>
              <w:jc w:val="center"/>
            </w:pPr>
            <w:r>
              <w:t>3</w:t>
            </w:r>
          </w:p>
        </w:tc>
      </w:tr>
      <w:tr w:rsidR="00C90E05" w:rsidRPr="006E5770" w:rsidTr="00746F89">
        <w:tc>
          <w:tcPr>
            <w:tcW w:w="1579" w:type="dxa"/>
          </w:tcPr>
          <w:p w:rsidR="00C90E05" w:rsidRPr="006E5770" w:rsidRDefault="00C90E05" w:rsidP="00426D13">
            <w:pPr>
              <w:jc w:val="center"/>
              <w:rPr>
                <w:lang w:val="en-US"/>
              </w:rPr>
            </w:pPr>
            <w:r w:rsidRPr="006E5770">
              <w:rPr>
                <w:lang w:val="en-US"/>
              </w:rPr>
              <w:t>II</w:t>
            </w:r>
          </w:p>
        </w:tc>
        <w:tc>
          <w:tcPr>
            <w:tcW w:w="1869" w:type="dxa"/>
          </w:tcPr>
          <w:p w:rsidR="00C90E05" w:rsidRPr="006E5770" w:rsidRDefault="00C90E05" w:rsidP="00426D13">
            <w:pPr>
              <w:jc w:val="center"/>
            </w:pPr>
            <w:r>
              <w:t>18</w:t>
            </w:r>
          </w:p>
        </w:tc>
        <w:tc>
          <w:tcPr>
            <w:tcW w:w="1992" w:type="dxa"/>
          </w:tcPr>
          <w:p w:rsidR="00C90E05" w:rsidRPr="006E5770" w:rsidRDefault="00C90E05" w:rsidP="00426D13">
            <w:pPr>
              <w:jc w:val="center"/>
            </w:pPr>
            <w:r>
              <w:t>20</w:t>
            </w:r>
          </w:p>
        </w:tc>
        <w:tc>
          <w:tcPr>
            <w:tcW w:w="2404" w:type="dxa"/>
          </w:tcPr>
          <w:p w:rsidR="00C90E05" w:rsidRPr="006E5770" w:rsidRDefault="00C90E05" w:rsidP="00426D13">
            <w:pPr>
              <w:jc w:val="center"/>
            </w:pPr>
            <w:r>
              <w:t>3</w:t>
            </w:r>
          </w:p>
        </w:tc>
        <w:tc>
          <w:tcPr>
            <w:tcW w:w="1762" w:type="dxa"/>
          </w:tcPr>
          <w:p w:rsidR="00C90E05" w:rsidRPr="006E5770" w:rsidRDefault="00C90E05" w:rsidP="00426D13">
            <w:pPr>
              <w:jc w:val="center"/>
            </w:pPr>
            <w:r>
              <w:t>2</w:t>
            </w:r>
          </w:p>
        </w:tc>
      </w:tr>
      <w:tr w:rsidR="00C90E05" w:rsidRPr="006E5770" w:rsidTr="00746F89">
        <w:tc>
          <w:tcPr>
            <w:tcW w:w="1579" w:type="dxa"/>
          </w:tcPr>
          <w:p w:rsidR="00C90E05" w:rsidRPr="006E5770" w:rsidRDefault="00C90E05" w:rsidP="00426D13">
            <w:pPr>
              <w:jc w:val="center"/>
              <w:rPr>
                <w:lang w:val="en-US"/>
              </w:rPr>
            </w:pPr>
            <w:r w:rsidRPr="006E5770">
              <w:rPr>
                <w:lang w:val="en-US"/>
              </w:rPr>
              <w:t>III</w:t>
            </w:r>
          </w:p>
        </w:tc>
        <w:tc>
          <w:tcPr>
            <w:tcW w:w="1869" w:type="dxa"/>
          </w:tcPr>
          <w:p w:rsidR="00C90E05" w:rsidRPr="006E5770" w:rsidRDefault="00C90E05" w:rsidP="00426D13">
            <w:pPr>
              <w:jc w:val="center"/>
            </w:pPr>
            <w:r>
              <w:t>12</w:t>
            </w:r>
          </w:p>
        </w:tc>
        <w:tc>
          <w:tcPr>
            <w:tcW w:w="1992" w:type="dxa"/>
          </w:tcPr>
          <w:p w:rsidR="00C90E05" w:rsidRPr="006E5770" w:rsidRDefault="00C90E05" w:rsidP="00426D13">
            <w:pPr>
              <w:jc w:val="center"/>
            </w:pPr>
            <w:r>
              <w:t>9</w:t>
            </w:r>
          </w:p>
        </w:tc>
        <w:tc>
          <w:tcPr>
            <w:tcW w:w="2404" w:type="dxa"/>
          </w:tcPr>
          <w:p w:rsidR="00C90E05" w:rsidRPr="006E5770" w:rsidRDefault="00C90E05" w:rsidP="00426D13">
            <w:pPr>
              <w:jc w:val="center"/>
            </w:pPr>
            <w:r>
              <w:t>3</w:t>
            </w:r>
          </w:p>
        </w:tc>
        <w:tc>
          <w:tcPr>
            <w:tcW w:w="1762" w:type="dxa"/>
          </w:tcPr>
          <w:p w:rsidR="00C90E05" w:rsidRPr="006E5770" w:rsidRDefault="00C90E05" w:rsidP="00426D13">
            <w:pPr>
              <w:jc w:val="center"/>
            </w:pPr>
            <w:r>
              <w:t>4</w:t>
            </w:r>
          </w:p>
        </w:tc>
      </w:tr>
      <w:tr w:rsidR="00C90E05" w:rsidRPr="006E5770" w:rsidTr="004F2317">
        <w:tc>
          <w:tcPr>
            <w:tcW w:w="1579" w:type="dxa"/>
            <w:shd w:val="clear" w:color="auto" w:fill="FFCCA6" w:themeFill="accent5" w:themeFillTint="66"/>
          </w:tcPr>
          <w:p w:rsidR="00C90E05" w:rsidRPr="006E5770" w:rsidRDefault="00C90E05" w:rsidP="00426D13">
            <w:pPr>
              <w:jc w:val="center"/>
              <w:rPr>
                <w:b/>
              </w:rPr>
            </w:pPr>
            <w:r w:rsidRPr="006E5770">
              <w:rPr>
                <w:b/>
              </w:rPr>
              <w:t>Итого</w:t>
            </w:r>
          </w:p>
        </w:tc>
        <w:tc>
          <w:tcPr>
            <w:tcW w:w="1869" w:type="dxa"/>
            <w:shd w:val="clear" w:color="auto" w:fill="FFCCA6" w:themeFill="accent5" w:themeFillTint="66"/>
          </w:tcPr>
          <w:p w:rsidR="00C90E05" w:rsidRPr="006E5770" w:rsidRDefault="00C90E05" w:rsidP="00426D13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992" w:type="dxa"/>
            <w:shd w:val="clear" w:color="auto" w:fill="FFCCA6" w:themeFill="accent5" w:themeFillTint="66"/>
          </w:tcPr>
          <w:p w:rsidR="00C90E05" w:rsidRPr="006E5770" w:rsidRDefault="00C90E05" w:rsidP="00426D13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404" w:type="dxa"/>
            <w:shd w:val="clear" w:color="auto" w:fill="FFCCA6" w:themeFill="accent5" w:themeFillTint="66"/>
          </w:tcPr>
          <w:p w:rsidR="00C90E05" w:rsidRPr="006E5770" w:rsidRDefault="00C90E05" w:rsidP="00426D1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62" w:type="dxa"/>
            <w:shd w:val="clear" w:color="auto" w:fill="FFCCA6" w:themeFill="accent5" w:themeFillTint="66"/>
          </w:tcPr>
          <w:p w:rsidR="00C90E05" w:rsidRPr="006E5770" w:rsidRDefault="00C90E05" w:rsidP="00426D1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90E05" w:rsidRPr="006E5770" w:rsidTr="00746F89">
        <w:tc>
          <w:tcPr>
            <w:tcW w:w="1579" w:type="dxa"/>
          </w:tcPr>
          <w:p w:rsidR="00C90E05" w:rsidRPr="006E5770" w:rsidRDefault="00C90E05" w:rsidP="003813BE">
            <w:pPr>
              <w:ind w:firstLine="709"/>
              <w:jc w:val="center"/>
              <w:rPr>
                <w:b/>
              </w:rPr>
            </w:pPr>
            <w:r w:rsidRPr="006E5770">
              <w:rPr>
                <w:b/>
              </w:rPr>
              <w:t>Всего</w:t>
            </w:r>
          </w:p>
        </w:tc>
        <w:tc>
          <w:tcPr>
            <w:tcW w:w="8027" w:type="dxa"/>
            <w:gridSpan w:val="4"/>
          </w:tcPr>
          <w:p w:rsidR="00C90E05" w:rsidRPr="006E5770" w:rsidRDefault="00C90E05" w:rsidP="003813BE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</w:tr>
    </w:tbl>
    <w:p w:rsidR="00C70266" w:rsidRDefault="00C70266" w:rsidP="003813BE">
      <w:pPr>
        <w:ind w:firstLine="709"/>
        <w:jc w:val="center"/>
        <w:rPr>
          <w:b/>
        </w:rPr>
      </w:pPr>
    </w:p>
    <w:p w:rsidR="00C90E05" w:rsidRPr="004F2317" w:rsidRDefault="00C90E05" w:rsidP="003813BE">
      <w:pPr>
        <w:ind w:firstLine="709"/>
        <w:jc w:val="center"/>
        <w:rPr>
          <w:b/>
          <w:color w:val="903D00" w:themeColor="accent5" w:themeShade="80"/>
        </w:rPr>
      </w:pPr>
      <w:r w:rsidRPr="004F2317">
        <w:rPr>
          <w:b/>
          <w:color w:val="903D00" w:themeColor="accent5" w:themeShade="80"/>
        </w:rPr>
        <w:t>Спортивные достижения (количество мест)</w:t>
      </w:r>
    </w:p>
    <w:p w:rsidR="00C70266" w:rsidRDefault="00C70266" w:rsidP="003813BE">
      <w:pPr>
        <w:ind w:firstLine="709"/>
        <w:jc w:val="center"/>
        <w:rPr>
          <w:b/>
        </w:rPr>
      </w:pPr>
    </w:p>
    <w:tbl>
      <w:tblPr>
        <w:tblW w:w="9669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2"/>
        <w:gridCol w:w="1665"/>
        <w:gridCol w:w="2686"/>
        <w:gridCol w:w="2392"/>
        <w:gridCol w:w="1904"/>
      </w:tblGrid>
      <w:tr w:rsidR="00C90E05" w:rsidRPr="00897633" w:rsidTr="004F231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</w:tcPr>
          <w:p w:rsidR="00C90E05" w:rsidRPr="00897633" w:rsidRDefault="00C90E05" w:rsidP="00426D13">
            <w:pPr>
              <w:ind w:firstLine="63"/>
              <w:jc w:val="center"/>
              <w:rPr>
                <w:b/>
              </w:rPr>
            </w:pPr>
            <w:r w:rsidRPr="00897633">
              <w:rPr>
                <w:b/>
              </w:rPr>
              <w:t>Место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</w:tcPr>
          <w:p w:rsidR="00C90E05" w:rsidRPr="00897633" w:rsidRDefault="00C90E05" w:rsidP="00426D13">
            <w:pPr>
              <w:ind w:firstLine="23"/>
              <w:jc w:val="center"/>
              <w:rPr>
                <w:b/>
              </w:rPr>
            </w:pPr>
            <w:r w:rsidRPr="00897633">
              <w:rPr>
                <w:b/>
              </w:rPr>
              <w:t>Районный уровеньВ личный зачёт/</w:t>
            </w:r>
            <w:r>
              <w:rPr>
                <w:b/>
              </w:rPr>
              <w:t>к</w:t>
            </w:r>
            <w:r w:rsidRPr="00897633">
              <w:rPr>
                <w:b/>
              </w:rPr>
              <w:t>омандный зачёт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</w:tcPr>
          <w:p w:rsidR="00C90E05" w:rsidRPr="00897633" w:rsidRDefault="00C90E05" w:rsidP="00426D13">
            <w:pPr>
              <w:jc w:val="center"/>
              <w:rPr>
                <w:b/>
              </w:rPr>
            </w:pPr>
            <w:r w:rsidRPr="00897633">
              <w:rPr>
                <w:b/>
              </w:rPr>
              <w:t>Республик./зональныйуровеньВ личный зачёт/</w:t>
            </w:r>
            <w:r>
              <w:rPr>
                <w:b/>
              </w:rPr>
              <w:t>к</w:t>
            </w:r>
            <w:r w:rsidRPr="00897633">
              <w:rPr>
                <w:b/>
              </w:rPr>
              <w:t>омандный зачёт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</w:tcPr>
          <w:p w:rsidR="00C90E05" w:rsidRPr="00897633" w:rsidRDefault="00C90E05" w:rsidP="00426D13">
            <w:pPr>
              <w:jc w:val="center"/>
              <w:rPr>
                <w:b/>
              </w:rPr>
            </w:pPr>
            <w:r>
              <w:rPr>
                <w:b/>
              </w:rPr>
              <w:t>Межр</w:t>
            </w:r>
            <w:r w:rsidRPr="00897633">
              <w:rPr>
                <w:b/>
              </w:rPr>
              <w:t>егиональный</w:t>
            </w:r>
            <w:r>
              <w:rPr>
                <w:b/>
              </w:rPr>
              <w:t>/российский</w:t>
            </w:r>
            <w:r w:rsidRPr="00897633">
              <w:rPr>
                <w:b/>
              </w:rPr>
              <w:t xml:space="preserve"> уровеньВ личный зачёт/</w:t>
            </w:r>
            <w:r>
              <w:rPr>
                <w:b/>
              </w:rPr>
              <w:t>к</w:t>
            </w:r>
            <w:r w:rsidRPr="00897633">
              <w:rPr>
                <w:b/>
              </w:rPr>
              <w:t>омандный зачёт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</w:tcPr>
          <w:p w:rsidR="00C90E05" w:rsidRDefault="00C90E05" w:rsidP="00426D13">
            <w:pPr>
              <w:jc w:val="center"/>
              <w:rPr>
                <w:b/>
              </w:rPr>
            </w:pPr>
            <w:r>
              <w:rPr>
                <w:b/>
              </w:rPr>
              <w:t>Международный</w:t>
            </w:r>
            <w:r w:rsidRPr="00897633">
              <w:rPr>
                <w:b/>
              </w:rPr>
              <w:t>В личный зачёт/</w:t>
            </w:r>
            <w:r>
              <w:rPr>
                <w:b/>
              </w:rPr>
              <w:t>к</w:t>
            </w:r>
            <w:r w:rsidRPr="00897633">
              <w:rPr>
                <w:b/>
              </w:rPr>
              <w:t>омандный зачёт</w:t>
            </w:r>
          </w:p>
        </w:tc>
      </w:tr>
      <w:tr w:rsidR="00C90E05" w:rsidRPr="00897633" w:rsidTr="00746F8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05" w:rsidRPr="00897633" w:rsidRDefault="00C90E05" w:rsidP="00426D13">
            <w:pPr>
              <w:jc w:val="center"/>
            </w:pPr>
            <w:r w:rsidRPr="00897633">
              <w:rPr>
                <w:lang w:val="en-US"/>
              </w:rPr>
              <w:t>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05" w:rsidRPr="00897633" w:rsidRDefault="00C90E05" w:rsidP="00426D13">
            <w:pPr>
              <w:jc w:val="center"/>
              <w:rPr>
                <w:b/>
              </w:rPr>
            </w:pPr>
            <w:r>
              <w:rPr>
                <w:b/>
              </w:rPr>
              <w:t>21/13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05" w:rsidRPr="00897633" w:rsidRDefault="00C90E05" w:rsidP="00426D13">
            <w:pPr>
              <w:jc w:val="center"/>
              <w:rPr>
                <w:b/>
              </w:rPr>
            </w:pPr>
            <w:r>
              <w:rPr>
                <w:b/>
              </w:rPr>
              <w:t>50/29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05" w:rsidRPr="00897633" w:rsidRDefault="00C90E05" w:rsidP="00426D13">
            <w:pPr>
              <w:jc w:val="center"/>
              <w:rPr>
                <w:b/>
              </w:rPr>
            </w:pPr>
            <w:r>
              <w:rPr>
                <w:b/>
              </w:rPr>
              <w:t>12/2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05" w:rsidRPr="00897633" w:rsidRDefault="00C90E05" w:rsidP="00426D13">
            <w:pPr>
              <w:jc w:val="center"/>
              <w:rPr>
                <w:b/>
              </w:rPr>
            </w:pPr>
            <w:r>
              <w:rPr>
                <w:b/>
              </w:rPr>
              <w:t>0/0</w:t>
            </w:r>
          </w:p>
        </w:tc>
      </w:tr>
      <w:tr w:rsidR="00C90E05" w:rsidRPr="00897633" w:rsidTr="00746F8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05" w:rsidRPr="00897633" w:rsidRDefault="00C90E05" w:rsidP="00426D13">
            <w:pPr>
              <w:jc w:val="center"/>
            </w:pPr>
            <w:r w:rsidRPr="00897633">
              <w:rPr>
                <w:lang w:val="en-US"/>
              </w:rPr>
              <w:t>II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05" w:rsidRPr="00897633" w:rsidRDefault="00C90E05" w:rsidP="00426D13">
            <w:pPr>
              <w:jc w:val="center"/>
              <w:rPr>
                <w:b/>
              </w:rPr>
            </w:pPr>
            <w:r>
              <w:rPr>
                <w:b/>
              </w:rPr>
              <w:t>35/15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05" w:rsidRPr="00897633" w:rsidRDefault="00C90E05" w:rsidP="00426D13">
            <w:pPr>
              <w:jc w:val="center"/>
              <w:rPr>
                <w:b/>
              </w:rPr>
            </w:pPr>
            <w:r>
              <w:rPr>
                <w:b/>
              </w:rPr>
              <w:t>36/19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05" w:rsidRPr="00897633" w:rsidRDefault="00C90E05" w:rsidP="00426D13">
            <w:pPr>
              <w:jc w:val="center"/>
              <w:rPr>
                <w:b/>
              </w:rPr>
            </w:pPr>
            <w:r>
              <w:rPr>
                <w:b/>
              </w:rPr>
              <w:t>10/4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05" w:rsidRPr="00897633" w:rsidRDefault="00C90E05" w:rsidP="00426D13">
            <w:pPr>
              <w:jc w:val="center"/>
              <w:rPr>
                <w:b/>
              </w:rPr>
            </w:pPr>
            <w:r>
              <w:rPr>
                <w:b/>
              </w:rPr>
              <w:t>1/0</w:t>
            </w:r>
          </w:p>
        </w:tc>
      </w:tr>
      <w:tr w:rsidR="00C90E05" w:rsidRPr="00897633" w:rsidTr="00746F8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05" w:rsidRPr="00897633" w:rsidRDefault="00C90E05" w:rsidP="00426D13">
            <w:pPr>
              <w:jc w:val="center"/>
            </w:pPr>
            <w:r w:rsidRPr="00897633">
              <w:rPr>
                <w:lang w:val="en-US"/>
              </w:rPr>
              <w:t>III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05" w:rsidRPr="00897633" w:rsidRDefault="00C90E05" w:rsidP="00426D13">
            <w:pPr>
              <w:jc w:val="center"/>
              <w:rPr>
                <w:b/>
              </w:rPr>
            </w:pPr>
            <w:r>
              <w:rPr>
                <w:b/>
              </w:rPr>
              <w:t>12/8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05" w:rsidRPr="00897633" w:rsidRDefault="00C90E05" w:rsidP="00426D13">
            <w:pPr>
              <w:jc w:val="center"/>
              <w:rPr>
                <w:b/>
              </w:rPr>
            </w:pPr>
            <w:r>
              <w:rPr>
                <w:b/>
              </w:rPr>
              <w:t>49/13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05" w:rsidRPr="00897633" w:rsidRDefault="00C90E05" w:rsidP="00426D13">
            <w:pPr>
              <w:jc w:val="center"/>
              <w:rPr>
                <w:b/>
              </w:rPr>
            </w:pPr>
            <w:r>
              <w:rPr>
                <w:b/>
              </w:rPr>
              <w:t>10/3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05" w:rsidRPr="00897633" w:rsidRDefault="00C90E05" w:rsidP="00426D13">
            <w:pPr>
              <w:jc w:val="center"/>
              <w:rPr>
                <w:b/>
              </w:rPr>
            </w:pPr>
            <w:r>
              <w:rPr>
                <w:b/>
              </w:rPr>
              <w:t>0/0</w:t>
            </w:r>
          </w:p>
        </w:tc>
      </w:tr>
      <w:tr w:rsidR="00C90E05" w:rsidRPr="00897633" w:rsidTr="004F231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</w:tcPr>
          <w:p w:rsidR="00C90E05" w:rsidRPr="00897633" w:rsidRDefault="00C90E05" w:rsidP="00426D13">
            <w:pPr>
              <w:jc w:val="center"/>
              <w:rPr>
                <w:b/>
              </w:rPr>
            </w:pPr>
            <w:r w:rsidRPr="00897633">
              <w:rPr>
                <w:b/>
              </w:rPr>
              <w:t>Итого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</w:tcPr>
          <w:p w:rsidR="00C90E05" w:rsidRPr="007D1C2D" w:rsidRDefault="00C90E05" w:rsidP="00426D13">
            <w:pPr>
              <w:jc w:val="center"/>
              <w:rPr>
                <w:b/>
              </w:rPr>
            </w:pPr>
            <w:r w:rsidRPr="007D1C2D">
              <w:rPr>
                <w:b/>
              </w:rPr>
              <w:t xml:space="preserve">68/36=104 </w:t>
            </w:r>
          </w:p>
          <w:p w:rsidR="00C90E05" w:rsidRPr="007D1C2D" w:rsidRDefault="00C90E05" w:rsidP="00426D13">
            <w:pPr>
              <w:jc w:val="center"/>
              <w:rPr>
                <w:b/>
              </w:rPr>
            </w:pPr>
            <w:r w:rsidRPr="007D1C2D">
              <w:t>(97в прошлом учебном году)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</w:tcPr>
          <w:p w:rsidR="00C90E05" w:rsidRPr="007D1C2D" w:rsidRDefault="00C90E05" w:rsidP="00426D13">
            <w:pPr>
              <w:jc w:val="center"/>
              <w:rPr>
                <w:b/>
              </w:rPr>
            </w:pPr>
            <w:r w:rsidRPr="007D1C2D">
              <w:rPr>
                <w:b/>
              </w:rPr>
              <w:t>135/61=196</w:t>
            </w:r>
          </w:p>
          <w:p w:rsidR="00C90E05" w:rsidRPr="007D1C2D" w:rsidRDefault="00C90E05" w:rsidP="00426D13">
            <w:pPr>
              <w:jc w:val="center"/>
              <w:rPr>
                <w:b/>
              </w:rPr>
            </w:pPr>
            <w:r w:rsidRPr="007D1C2D">
              <w:t>(185в прошлом учебном году)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</w:tcPr>
          <w:p w:rsidR="00C90E05" w:rsidRPr="007D1C2D" w:rsidRDefault="00C90E05" w:rsidP="00426D13">
            <w:pPr>
              <w:jc w:val="center"/>
              <w:rPr>
                <w:b/>
              </w:rPr>
            </w:pPr>
            <w:r w:rsidRPr="007D1C2D">
              <w:rPr>
                <w:b/>
              </w:rPr>
              <w:t>32/9=41</w:t>
            </w:r>
          </w:p>
          <w:p w:rsidR="00C90E05" w:rsidRPr="007D1C2D" w:rsidRDefault="00C90E05" w:rsidP="00426D13">
            <w:pPr>
              <w:jc w:val="center"/>
              <w:rPr>
                <w:b/>
              </w:rPr>
            </w:pPr>
            <w:r w:rsidRPr="007D1C2D">
              <w:t>(36в прошлом учебном году)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</w:tcPr>
          <w:p w:rsidR="00C90E05" w:rsidRPr="007D1C2D" w:rsidRDefault="00C90E05" w:rsidP="00426D13">
            <w:pPr>
              <w:jc w:val="center"/>
              <w:rPr>
                <w:b/>
              </w:rPr>
            </w:pPr>
            <w:r w:rsidRPr="007D1C2D">
              <w:rPr>
                <w:b/>
              </w:rPr>
              <w:t>1/0=1</w:t>
            </w:r>
          </w:p>
          <w:p w:rsidR="00C90E05" w:rsidRPr="007D1C2D" w:rsidRDefault="00C90E05" w:rsidP="00426D13">
            <w:pPr>
              <w:jc w:val="center"/>
              <w:rPr>
                <w:b/>
              </w:rPr>
            </w:pPr>
            <w:r w:rsidRPr="007D1C2D">
              <w:t>(2в прошлом учебном году)</w:t>
            </w:r>
          </w:p>
        </w:tc>
      </w:tr>
      <w:tr w:rsidR="00C90E05" w:rsidRPr="00897633" w:rsidTr="00746F8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05" w:rsidRPr="00897633" w:rsidRDefault="00C90E05" w:rsidP="00426D13">
            <w:pPr>
              <w:jc w:val="center"/>
              <w:rPr>
                <w:b/>
              </w:rPr>
            </w:pPr>
            <w:r w:rsidRPr="00897633">
              <w:rPr>
                <w:b/>
              </w:rPr>
              <w:t>Всего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5" w:rsidRPr="007D1C2D" w:rsidRDefault="00C90E05" w:rsidP="003813BE">
            <w:pPr>
              <w:ind w:firstLine="709"/>
              <w:jc w:val="center"/>
              <w:rPr>
                <w:b/>
              </w:rPr>
            </w:pPr>
            <w:r w:rsidRPr="007D1C2D">
              <w:rPr>
                <w:b/>
              </w:rPr>
              <w:t>236+106=342</w:t>
            </w:r>
          </w:p>
        </w:tc>
      </w:tr>
    </w:tbl>
    <w:p w:rsidR="00C90E05" w:rsidRDefault="00C90E05" w:rsidP="003813BE">
      <w:pPr>
        <w:ind w:firstLine="709"/>
        <w:rPr>
          <w:noProof/>
        </w:rPr>
      </w:pPr>
    </w:p>
    <w:p w:rsidR="00DE5362" w:rsidRPr="004F2317" w:rsidRDefault="00DE5362" w:rsidP="003813BE">
      <w:pPr>
        <w:ind w:firstLine="709"/>
        <w:jc w:val="center"/>
        <w:rPr>
          <w:b/>
          <w:color w:val="903D00" w:themeColor="accent5" w:themeShade="80"/>
        </w:rPr>
      </w:pPr>
      <w:r w:rsidRPr="004F2317">
        <w:rPr>
          <w:b/>
          <w:color w:val="903D00" w:themeColor="accent5" w:themeShade="80"/>
        </w:rPr>
        <w:t>Поддержка талантливой молодежи</w:t>
      </w:r>
    </w:p>
    <w:p w:rsidR="00DE5362" w:rsidRPr="00991697" w:rsidRDefault="00DE5362" w:rsidP="003813B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 2015-</w:t>
      </w:r>
      <w:r w:rsidRPr="00991697">
        <w:rPr>
          <w:sz w:val="22"/>
          <w:szCs w:val="22"/>
        </w:rPr>
        <w:t>20</w:t>
      </w:r>
      <w:r>
        <w:rPr>
          <w:sz w:val="22"/>
          <w:szCs w:val="22"/>
        </w:rPr>
        <w:t>16учебный год</w:t>
      </w:r>
      <w:r w:rsidRPr="00991697">
        <w:rPr>
          <w:sz w:val="22"/>
          <w:szCs w:val="22"/>
        </w:rPr>
        <w:t xml:space="preserve"> в </w:t>
      </w:r>
      <w:r>
        <w:rPr>
          <w:sz w:val="22"/>
          <w:szCs w:val="22"/>
        </w:rPr>
        <w:t>школе10</w:t>
      </w:r>
      <w:r w:rsidRPr="00991697">
        <w:rPr>
          <w:sz w:val="22"/>
          <w:szCs w:val="22"/>
        </w:rPr>
        <w:t xml:space="preserve"> стипендиат</w:t>
      </w:r>
      <w:r>
        <w:rPr>
          <w:sz w:val="22"/>
          <w:szCs w:val="22"/>
        </w:rPr>
        <w:t>ов</w:t>
      </w:r>
      <w:r w:rsidRPr="00991697">
        <w:rPr>
          <w:sz w:val="22"/>
          <w:szCs w:val="22"/>
        </w:rPr>
        <w:t xml:space="preserve"> главы администрации Цивильского района</w:t>
      </w:r>
      <w:r>
        <w:rPr>
          <w:sz w:val="22"/>
          <w:szCs w:val="22"/>
        </w:rPr>
        <w:t xml:space="preserve">. В 2016 году 9 учащихся МБОУ «Цивильская СОШ №1» являются </w:t>
      </w:r>
      <w:r w:rsidRPr="00991697">
        <w:rPr>
          <w:sz w:val="22"/>
          <w:szCs w:val="22"/>
        </w:rPr>
        <w:t>стипендиат</w:t>
      </w:r>
      <w:r>
        <w:rPr>
          <w:sz w:val="22"/>
          <w:szCs w:val="22"/>
        </w:rPr>
        <w:t>а</w:t>
      </w:r>
      <w:r w:rsidRPr="00991697">
        <w:rPr>
          <w:sz w:val="22"/>
          <w:szCs w:val="22"/>
        </w:rPr>
        <w:t>м</w:t>
      </w:r>
      <w:r>
        <w:rPr>
          <w:sz w:val="22"/>
          <w:szCs w:val="22"/>
        </w:rPr>
        <w:t>и</w:t>
      </w:r>
      <w:r w:rsidR="00A948E6">
        <w:rPr>
          <w:sz w:val="22"/>
          <w:szCs w:val="22"/>
        </w:rPr>
        <w:t xml:space="preserve"> </w:t>
      </w:r>
      <w:r>
        <w:rPr>
          <w:sz w:val="22"/>
          <w:szCs w:val="22"/>
        </w:rPr>
        <w:t>Главы</w:t>
      </w:r>
      <w:r w:rsidRPr="00991697">
        <w:rPr>
          <w:sz w:val="22"/>
          <w:szCs w:val="22"/>
        </w:rPr>
        <w:t xml:space="preserve"> Чувашской Республики для представителей молодёжи и студентов за творческую устремленность</w:t>
      </w:r>
      <w:r>
        <w:rPr>
          <w:sz w:val="22"/>
          <w:szCs w:val="22"/>
        </w:rPr>
        <w:t xml:space="preserve">, 2 стипендиата ректора ЧКИ РУК, 1 стипендиат ректора ЧГУ им. И.Н. Ульянова. В 2015-2016 учебном году 9 учащихся удостоены школьной стипендии за высокие результаты  в обучении и спорте. </w:t>
      </w:r>
    </w:p>
    <w:p w:rsidR="00A63566" w:rsidRPr="00A948E6" w:rsidRDefault="00A63566" w:rsidP="00A63566">
      <w:pPr>
        <w:pStyle w:val="a4"/>
        <w:rPr>
          <w:rFonts w:asciiTheme="majorHAnsi" w:eastAsiaTheme="majorEastAsia" w:hAnsiTheme="majorHAnsi" w:cs="Mangal"/>
          <w:b/>
          <w:bCs/>
          <w:color w:val="31479E" w:themeColor="accent1" w:themeShade="BF"/>
          <w:kern w:val="1"/>
          <w:szCs w:val="25"/>
          <w:lang w:eastAsia="hi-IN" w:bidi="hi-IN"/>
        </w:rPr>
      </w:pPr>
    </w:p>
    <w:p w:rsidR="00A63566" w:rsidRPr="00A63566" w:rsidRDefault="00A63566" w:rsidP="00A63566">
      <w:pPr>
        <w:pStyle w:val="a4"/>
        <w:rPr>
          <w:rFonts w:asciiTheme="majorHAnsi" w:eastAsiaTheme="majorEastAsia" w:hAnsiTheme="majorHAnsi" w:cs="Mangal"/>
          <w:b/>
          <w:bCs/>
          <w:color w:val="31479E" w:themeColor="accent1" w:themeShade="BF"/>
          <w:kern w:val="1"/>
          <w:szCs w:val="25"/>
          <w:lang w:eastAsia="hi-IN" w:bidi="hi-IN"/>
        </w:rPr>
      </w:pPr>
    </w:p>
    <w:p w:rsidR="0093077A" w:rsidRPr="00EB759F" w:rsidRDefault="0093077A" w:rsidP="00D7181E">
      <w:pPr>
        <w:pStyle w:val="a4"/>
        <w:numPr>
          <w:ilvl w:val="0"/>
          <w:numId w:val="13"/>
        </w:numPr>
        <w:jc w:val="center"/>
        <w:rPr>
          <w:rFonts w:asciiTheme="majorHAnsi" w:eastAsiaTheme="majorEastAsia" w:hAnsiTheme="majorHAnsi" w:cs="Mangal"/>
          <w:b/>
          <w:bCs/>
          <w:color w:val="31479E" w:themeColor="accent1" w:themeShade="BF"/>
          <w:kern w:val="1"/>
          <w:szCs w:val="25"/>
          <w:lang w:eastAsia="hi-IN" w:bidi="hi-IN"/>
        </w:rPr>
      </w:pPr>
      <w:r w:rsidRPr="00EB759F">
        <w:rPr>
          <w:rFonts w:asciiTheme="majorHAnsi" w:eastAsiaTheme="majorEastAsia" w:hAnsiTheme="majorHAnsi" w:cs="Mangal"/>
          <w:b/>
          <w:bCs/>
          <w:color w:val="31479E" w:themeColor="accent1" w:themeShade="BF"/>
          <w:kern w:val="1"/>
          <w:szCs w:val="25"/>
          <w:lang w:eastAsia="hi-IN" w:bidi="hi-IN"/>
        </w:rPr>
        <w:lastRenderedPageBreak/>
        <w:t>Качество кадрового обеспечения</w:t>
      </w:r>
    </w:p>
    <w:p w:rsidR="00B72CA4" w:rsidRPr="00E612CD" w:rsidRDefault="00B72CA4" w:rsidP="003813BE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Школа укомплектована педагогическими кадрами на 100 %. В 2015-2016 учебном году в</w:t>
      </w:r>
      <w:r w:rsidRPr="00E612CD">
        <w:t xml:space="preserve"> шта</w:t>
      </w:r>
      <w:r>
        <w:t xml:space="preserve">те образовательного учреждения </w:t>
      </w:r>
      <w:r w:rsidRPr="00B37257">
        <w:t xml:space="preserve">было </w:t>
      </w:r>
      <w:r>
        <w:t>90</w:t>
      </w:r>
      <w:r>
        <w:rPr>
          <w:b/>
        </w:rPr>
        <w:t>,7</w:t>
      </w:r>
      <w:r w:rsidRPr="00B37257">
        <w:t xml:space="preserve"> педагогиче</w:t>
      </w:r>
      <w:r>
        <w:t>ские ставки, которые занимают 50</w:t>
      </w:r>
      <w:r w:rsidRPr="00B37257">
        <w:t xml:space="preserve"> педагогически</w:t>
      </w:r>
      <w:r>
        <w:t>х</w:t>
      </w:r>
      <w:r w:rsidRPr="00B37257">
        <w:t xml:space="preserve"> работнико</w:t>
      </w:r>
      <w:r>
        <w:t>в,</w:t>
      </w:r>
      <w:r w:rsidRPr="00B37257">
        <w:t xml:space="preserve"> в том числе 4</w:t>
      </w:r>
      <w:r>
        <w:t>4</w:t>
      </w:r>
      <w:r w:rsidRPr="00E612CD">
        <w:t xml:space="preserve"> учител</w:t>
      </w:r>
      <w:r>
        <w:t>я</w:t>
      </w:r>
      <w:r w:rsidRPr="00E612CD">
        <w:t>, 2 социальных педагога,</w:t>
      </w:r>
      <w:r w:rsidR="00A948E6">
        <w:t xml:space="preserve"> </w:t>
      </w:r>
      <w:r w:rsidRPr="00E612CD">
        <w:t>психолог, логопед, педагог-организатор (вожатая)</w:t>
      </w:r>
      <w:r>
        <w:t>, воспитатель. Четыре учителя–</w:t>
      </w:r>
      <w:r w:rsidRPr="00E612CD">
        <w:t>ИЗО</w:t>
      </w:r>
      <w:r>
        <w:t xml:space="preserve">, черчения, технологии </w:t>
      </w:r>
      <w:r w:rsidRPr="00E612CD">
        <w:t xml:space="preserve">- работают по совместительству с неполной нагрузкой. Все педагоги имеют высшее образование, систематически повышают свою квалификацию. </w:t>
      </w:r>
    </w:p>
    <w:p w:rsidR="00B72CA4" w:rsidRDefault="00B72CA4" w:rsidP="003813BE">
      <w:pPr>
        <w:pStyle w:val="21"/>
        <w:ind w:firstLine="709"/>
        <w:jc w:val="both"/>
        <w:rPr>
          <w:rFonts w:ascii="Times New Roman" w:hAnsi="Times New Roman"/>
          <w:sz w:val="24"/>
          <w:szCs w:val="24"/>
        </w:rPr>
      </w:pPr>
      <w:r w:rsidRPr="00E612CD">
        <w:rPr>
          <w:rFonts w:ascii="Times New Roman" w:hAnsi="Times New Roman"/>
          <w:sz w:val="24"/>
          <w:szCs w:val="24"/>
        </w:rPr>
        <w:t>Квалифицированность педагогического состава подт</w:t>
      </w:r>
      <w:r>
        <w:rPr>
          <w:rFonts w:ascii="Times New Roman" w:hAnsi="Times New Roman"/>
          <w:sz w:val="24"/>
          <w:szCs w:val="24"/>
        </w:rPr>
        <w:t>верждается следующими данными: имеют категории</w:t>
      </w:r>
      <w:r w:rsidRPr="00E612CD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80</w:t>
      </w:r>
      <w:r w:rsidRPr="00E612CD">
        <w:rPr>
          <w:rFonts w:ascii="Times New Roman" w:hAnsi="Times New Roman"/>
          <w:sz w:val="24"/>
          <w:szCs w:val="24"/>
        </w:rPr>
        <w:t xml:space="preserve"> % от общего количества осн</w:t>
      </w:r>
      <w:r>
        <w:rPr>
          <w:rFonts w:ascii="Times New Roman" w:hAnsi="Times New Roman"/>
          <w:sz w:val="24"/>
          <w:szCs w:val="24"/>
        </w:rPr>
        <w:t>овных педагогических работников. Н</w:t>
      </w:r>
      <w:r w:rsidRPr="00E612CD">
        <w:rPr>
          <w:rFonts w:ascii="Times New Roman" w:hAnsi="Times New Roman"/>
          <w:sz w:val="24"/>
          <w:szCs w:val="24"/>
        </w:rPr>
        <w:t>аграждены отраслевыми грамотами РФ –</w:t>
      </w:r>
      <w:r>
        <w:rPr>
          <w:rFonts w:ascii="Times New Roman" w:hAnsi="Times New Roman"/>
          <w:sz w:val="24"/>
          <w:szCs w:val="24"/>
        </w:rPr>
        <w:t xml:space="preserve"> 13</w:t>
      </w:r>
      <w:r w:rsidRPr="00E612CD">
        <w:rPr>
          <w:rFonts w:ascii="Times New Roman" w:hAnsi="Times New Roman"/>
          <w:sz w:val="24"/>
          <w:szCs w:val="24"/>
        </w:rPr>
        <w:t xml:space="preserve"> чел., Чувашской Республики – </w:t>
      </w:r>
      <w:r>
        <w:rPr>
          <w:rFonts w:ascii="Times New Roman" w:hAnsi="Times New Roman"/>
          <w:sz w:val="24"/>
          <w:szCs w:val="24"/>
        </w:rPr>
        <w:t xml:space="preserve">25 чел., </w:t>
      </w:r>
      <w:r w:rsidRPr="00E612CD">
        <w:rPr>
          <w:rFonts w:ascii="Times New Roman" w:hAnsi="Times New Roman"/>
          <w:sz w:val="24"/>
          <w:szCs w:val="24"/>
        </w:rPr>
        <w:t xml:space="preserve">нагрудным знаком </w:t>
      </w:r>
      <w:r>
        <w:rPr>
          <w:rFonts w:ascii="Times New Roman" w:hAnsi="Times New Roman"/>
          <w:sz w:val="24"/>
          <w:szCs w:val="24"/>
        </w:rPr>
        <w:t>«</w:t>
      </w:r>
      <w:r w:rsidRPr="00E612CD">
        <w:rPr>
          <w:rFonts w:ascii="Times New Roman" w:hAnsi="Times New Roman"/>
          <w:sz w:val="24"/>
          <w:szCs w:val="24"/>
        </w:rPr>
        <w:t>Почетный работник общего образования РФ</w:t>
      </w:r>
      <w:r>
        <w:rPr>
          <w:rFonts w:ascii="Times New Roman" w:hAnsi="Times New Roman"/>
          <w:sz w:val="24"/>
          <w:szCs w:val="24"/>
        </w:rPr>
        <w:t>»</w:t>
      </w:r>
      <w:r w:rsidRPr="00E612CD">
        <w:rPr>
          <w:rFonts w:ascii="Times New Roman" w:hAnsi="Times New Roman"/>
          <w:sz w:val="24"/>
          <w:szCs w:val="24"/>
        </w:rPr>
        <w:t xml:space="preserve">  - </w:t>
      </w:r>
      <w:r>
        <w:rPr>
          <w:rFonts w:ascii="Times New Roman" w:hAnsi="Times New Roman"/>
          <w:sz w:val="24"/>
          <w:szCs w:val="24"/>
        </w:rPr>
        <w:t>7</w:t>
      </w:r>
      <w:r w:rsidRPr="00E612CD">
        <w:rPr>
          <w:rFonts w:ascii="Times New Roman" w:hAnsi="Times New Roman"/>
          <w:sz w:val="24"/>
          <w:szCs w:val="24"/>
        </w:rPr>
        <w:t xml:space="preserve"> учителей, </w:t>
      </w:r>
      <w:r>
        <w:rPr>
          <w:rFonts w:ascii="Times New Roman" w:hAnsi="Times New Roman"/>
          <w:sz w:val="24"/>
          <w:szCs w:val="24"/>
        </w:rPr>
        <w:t xml:space="preserve">2 имеют звание </w:t>
      </w:r>
      <w:r w:rsidRPr="00E612CD">
        <w:rPr>
          <w:rFonts w:ascii="Times New Roman" w:hAnsi="Times New Roman"/>
          <w:sz w:val="24"/>
          <w:szCs w:val="24"/>
        </w:rPr>
        <w:t>Заслуженн</w:t>
      </w:r>
      <w:r>
        <w:rPr>
          <w:rFonts w:ascii="Times New Roman" w:hAnsi="Times New Roman"/>
          <w:sz w:val="24"/>
          <w:szCs w:val="24"/>
        </w:rPr>
        <w:t>ого</w:t>
      </w:r>
      <w:r w:rsidRPr="00E612CD">
        <w:rPr>
          <w:rFonts w:ascii="Times New Roman" w:hAnsi="Times New Roman"/>
          <w:sz w:val="24"/>
          <w:szCs w:val="24"/>
        </w:rPr>
        <w:t xml:space="preserve"> работник</w:t>
      </w:r>
      <w:r>
        <w:rPr>
          <w:rFonts w:ascii="Times New Roman" w:hAnsi="Times New Roman"/>
          <w:sz w:val="24"/>
          <w:szCs w:val="24"/>
        </w:rPr>
        <w:t>а</w:t>
      </w:r>
      <w:r w:rsidRPr="00E612CD">
        <w:rPr>
          <w:rFonts w:ascii="Times New Roman" w:hAnsi="Times New Roman"/>
          <w:sz w:val="24"/>
          <w:szCs w:val="24"/>
        </w:rPr>
        <w:t xml:space="preserve"> образования ЧР, </w:t>
      </w:r>
      <w:r>
        <w:rPr>
          <w:rFonts w:ascii="Times New Roman" w:hAnsi="Times New Roman"/>
          <w:sz w:val="24"/>
          <w:szCs w:val="24"/>
        </w:rPr>
        <w:t>2</w:t>
      </w:r>
      <w:r w:rsidRPr="00E612CD">
        <w:rPr>
          <w:rFonts w:ascii="Times New Roman" w:hAnsi="Times New Roman"/>
          <w:sz w:val="24"/>
          <w:szCs w:val="24"/>
        </w:rPr>
        <w:t xml:space="preserve"> – Заслуженный учитель ЧР. </w:t>
      </w:r>
    </w:p>
    <w:p w:rsidR="00B72CA4" w:rsidRPr="00E612CD" w:rsidRDefault="00B72CA4" w:rsidP="003813BE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B37257">
        <w:t>Педагогический коллектив в основном стабилен, 5</w:t>
      </w:r>
      <w:r>
        <w:t>0</w:t>
      </w:r>
      <w:r w:rsidRPr="00B37257">
        <w:t xml:space="preserve"> % работают в школе более 20 лет. </w:t>
      </w:r>
    </w:p>
    <w:p w:rsidR="00B72CA4" w:rsidRDefault="00B72CA4" w:rsidP="003813BE">
      <w:pPr>
        <w:pStyle w:val="21"/>
        <w:ind w:firstLine="709"/>
        <w:rPr>
          <w:rFonts w:ascii="Times New Roman" w:hAnsi="Times New Roman"/>
          <w:b/>
          <w:sz w:val="24"/>
          <w:szCs w:val="24"/>
        </w:rPr>
      </w:pPr>
    </w:p>
    <w:p w:rsidR="00B72CA4" w:rsidRPr="00EB759F" w:rsidRDefault="00B72CA4" w:rsidP="003813BE">
      <w:pPr>
        <w:pStyle w:val="21"/>
        <w:ind w:firstLine="709"/>
        <w:rPr>
          <w:rFonts w:ascii="Times New Roman" w:hAnsi="Times New Roman"/>
          <w:b/>
          <w:color w:val="903D00" w:themeColor="accent5" w:themeShade="80"/>
          <w:sz w:val="24"/>
          <w:szCs w:val="24"/>
        </w:rPr>
      </w:pPr>
      <w:r w:rsidRPr="00EB759F">
        <w:rPr>
          <w:rFonts w:ascii="Times New Roman" w:hAnsi="Times New Roman"/>
          <w:b/>
          <w:color w:val="903D00" w:themeColor="accent5" w:themeShade="80"/>
          <w:sz w:val="24"/>
          <w:szCs w:val="24"/>
        </w:rPr>
        <w:t>Квалификация педагогического коллектива</w:t>
      </w:r>
    </w:p>
    <w:p w:rsidR="00B72CA4" w:rsidRPr="00E612CD" w:rsidRDefault="00B72CA4" w:rsidP="00C54253">
      <w:pPr>
        <w:pStyle w:val="aa"/>
        <w:shd w:val="clear" w:color="auto" w:fill="FFFFFF"/>
        <w:spacing w:before="0" w:beforeAutospacing="0" w:after="0" w:afterAutospacing="0"/>
        <w:jc w:val="both"/>
      </w:pPr>
      <w:r>
        <w:t>Педк</w:t>
      </w:r>
      <w:r w:rsidRPr="00E612CD">
        <w:t>оллектив</w:t>
      </w:r>
      <w:r w:rsidR="00A63566" w:rsidRPr="00A63566">
        <w:t xml:space="preserve"> </w:t>
      </w:r>
      <w:r w:rsidRPr="00E612CD">
        <w:t xml:space="preserve">укомплектован кадрами высокой квалификации: </w:t>
      </w:r>
    </w:p>
    <w:p w:rsidR="00B72CA4" w:rsidRPr="00E612CD" w:rsidRDefault="00B72CA4" w:rsidP="003813BE">
      <w:pPr>
        <w:pStyle w:val="21"/>
        <w:ind w:left="900" w:firstLine="709"/>
        <w:rPr>
          <w:rFonts w:ascii="Times New Roman" w:hAnsi="Times New Roman"/>
          <w:b/>
          <w:sz w:val="24"/>
          <w:szCs w:val="24"/>
        </w:rPr>
      </w:pPr>
    </w:p>
    <w:p w:rsidR="00B72CA4" w:rsidRPr="00E612CD" w:rsidRDefault="00B72CA4" w:rsidP="003813BE">
      <w:pPr>
        <w:pStyle w:val="21"/>
        <w:ind w:left="900" w:firstLine="709"/>
        <w:rPr>
          <w:rFonts w:ascii="Times New Roman" w:hAnsi="Times New Roman"/>
          <w:sz w:val="24"/>
          <w:szCs w:val="24"/>
        </w:rPr>
      </w:pPr>
      <w:r w:rsidRPr="00E612CD">
        <w:rPr>
          <w:rFonts w:ascii="Times New Roman" w:hAnsi="Times New Roman"/>
          <w:sz w:val="24"/>
          <w:szCs w:val="24"/>
        </w:rPr>
        <w:t>Высшая категория –1</w:t>
      </w:r>
      <w:r>
        <w:rPr>
          <w:rFonts w:ascii="Times New Roman" w:hAnsi="Times New Roman"/>
          <w:sz w:val="24"/>
          <w:szCs w:val="24"/>
        </w:rPr>
        <w:t xml:space="preserve">1 (22 </w:t>
      </w:r>
      <w:r w:rsidRPr="00E612CD">
        <w:rPr>
          <w:rFonts w:ascii="Times New Roman" w:hAnsi="Times New Roman"/>
          <w:sz w:val="24"/>
          <w:szCs w:val="24"/>
        </w:rPr>
        <w:t>%)</w:t>
      </w:r>
    </w:p>
    <w:p w:rsidR="00B72CA4" w:rsidRDefault="00B72CA4" w:rsidP="003813BE">
      <w:pPr>
        <w:pStyle w:val="21"/>
        <w:ind w:left="90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Первая категория   </w:t>
      </w:r>
      <w:r w:rsidRPr="00E612C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25 (50 </w:t>
      </w:r>
      <w:r w:rsidRPr="00E612CD">
        <w:rPr>
          <w:rFonts w:ascii="Times New Roman" w:hAnsi="Times New Roman"/>
          <w:sz w:val="24"/>
          <w:szCs w:val="24"/>
        </w:rPr>
        <w:t>%)</w:t>
      </w:r>
    </w:p>
    <w:p w:rsidR="00B72CA4" w:rsidRDefault="00B72CA4" w:rsidP="003813BE">
      <w:pPr>
        <w:pStyle w:val="21"/>
        <w:ind w:left="90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 категория – 2 (4 %)</w:t>
      </w:r>
    </w:p>
    <w:p w:rsidR="00B72CA4" w:rsidRDefault="00B72CA4" w:rsidP="003813BE">
      <w:pPr>
        <w:pStyle w:val="21"/>
        <w:ind w:left="90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соответствие – 2 (4 %)</w:t>
      </w:r>
    </w:p>
    <w:p w:rsidR="00B72CA4" w:rsidRDefault="00B72CA4" w:rsidP="003813BE">
      <w:pPr>
        <w:pStyle w:val="21"/>
        <w:ind w:left="900" w:firstLine="709"/>
        <w:rPr>
          <w:rFonts w:ascii="Times New Roman" w:hAnsi="Times New Roman"/>
          <w:sz w:val="24"/>
          <w:szCs w:val="24"/>
        </w:rPr>
      </w:pPr>
      <w:r w:rsidRPr="00E612CD">
        <w:rPr>
          <w:rFonts w:ascii="Times New Roman" w:hAnsi="Times New Roman"/>
          <w:sz w:val="24"/>
          <w:szCs w:val="24"/>
        </w:rPr>
        <w:t>Без категории –</w:t>
      </w:r>
      <w:r>
        <w:rPr>
          <w:rFonts w:ascii="Times New Roman" w:hAnsi="Times New Roman"/>
          <w:sz w:val="24"/>
          <w:szCs w:val="24"/>
        </w:rPr>
        <w:t xml:space="preserve"> 10 (20 </w:t>
      </w:r>
      <w:r w:rsidRPr="00E612CD">
        <w:rPr>
          <w:rFonts w:ascii="Times New Roman" w:hAnsi="Times New Roman"/>
          <w:sz w:val="24"/>
          <w:szCs w:val="24"/>
        </w:rPr>
        <w:t>%)</w:t>
      </w:r>
    </w:p>
    <w:p w:rsidR="006D7DDE" w:rsidRDefault="006D7DDE" w:rsidP="003813BE">
      <w:pPr>
        <w:ind w:firstLine="709"/>
        <w:rPr>
          <w:b/>
        </w:rPr>
      </w:pPr>
    </w:p>
    <w:p w:rsidR="00B72CA4" w:rsidRPr="00B72CA4" w:rsidRDefault="00B72CA4" w:rsidP="003813BE">
      <w:pPr>
        <w:ind w:firstLine="709"/>
        <w:rPr>
          <w:b/>
        </w:rPr>
      </w:pPr>
      <w:r w:rsidRPr="00EB759F">
        <w:rPr>
          <w:b/>
          <w:color w:val="903D00" w:themeColor="accent5" w:themeShade="80"/>
        </w:rPr>
        <w:t>Средний возраст педагогического коллектива</w:t>
      </w:r>
      <w:r>
        <w:t>– 46 лет</w:t>
      </w:r>
    </w:p>
    <w:p w:rsidR="00B72CA4" w:rsidRPr="00E612CD" w:rsidRDefault="00B72CA4" w:rsidP="003813BE">
      <w:pPr>
        <w:pStyle w:val="21"/>
        <w:ind w:left="900" w:firstLine="709"/>
        <w:rPr>
          <w:rFonts w:ascii="Times New Roman" w:hAnsi="Times New Roman"/>
          <w:sz w:val="24"/>
          <w:szCs w:val="24"/>
        </w:rPr>
      </w:pPr>
      <w:r w:rsidRPr="00E612CD">
        <w:rPr>
          <w:rFonts w:ascii="Times New Roman" w:hAnsi="Times New Roman"/>
          <w:sz w:val="24"/>
          <w:szCs w:val="24"/>
        </w:rPr>
        <w:t xml:space="preserve">Моложе 25 лет –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E612C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2 </w:t>
      </w:r>
      <w:r w:rsidRPr="00E612CD">
        <w:rPr>
          <w:rFonts w:ascii="Times New Roman" w:hAnsi="Times New Roman"/>
          <w:sz w:val="24"/>
          <w:szCs w:val="24"/>
        </w:rPr>
        <w:t>%)</w:t>
      </w:r>
    </w:p>
    <w:p w:rsidR="00B72CA4" w:rsidRPr="00E612CD" w:rsidRDefault="00B72CA4" w:rsidP="003813BE">
      <w:pPr>
        <w:pStyle w:val="21"/>
        <w:ind w:left="900" w:firstLine="709"/>
        <w:rPr>
          <w:rFonts w:ascii="Times New Roman" w:hAnsi="Times New Roman"/>
          <w:sz w:val="24"/>
          <w:szCs w:val="24"/>
        </w:rPr>
      </w:pPr>
      <w:r w:rsidRPr="00E612CD">
        <w:rPr>
          <w:rFonts w:ascii="Times New Roman" w:hAnsi="Times New Roman"/>
          <w:sz w:val="24"/>
          <w:szCs w:val="24"/>
        </w:rPr>
        <w:t xml:space="preserve">от 25 до 35 лет – 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E612C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E612CD">
        <w:rPr>
          <w:rFonts w:ascii="Times New Roman" w:hAnsi="Times New Roman"/>
          <w:sz w:val="24"/>
          <w:szCs w:val="24"/>
        </w:rPr>
        <w:t>%)</w:t>
      </w:r>
    </w:p>
    <w:p w:rsidR="00B72CA4" w:rsidRDefault="00B72CA4" w:rsidP="003813BE">
      <w:pPr>
        <w:pStyle w:val="21"/>
        <w:ind w:left="900" w:firstLine="709"/>
        <w:rPr>
          <w:rFonts w:ascii="Times New Roman" w:hAnsi="Times New Roman"/>
          <w:sz w:val="24"/>
          <w:szCs w:val="24"/>
        </w:rPr>
      </w:pPr>
      <w:r w:rsidRPr="00E612CD">
        <w:rPr>
          <w:rFonts w:ascii="Times New Roman" w:hAnsi="Times New Roman"/>
          <w:sz w:val="24"/>
          <w:szCs w:val="24"/>
        </w:rPr>
        <w:t>от 35 лет и старше –</w:t>
      </w:r>
      <w:r>
        <w:rPr>
          <w:rFonts w:ascii="Times New Roman" w:hAnsi="Times New Roman"/>
          <w:sz w:val="24"/>
          <w:szCs w:val="24"/>
        </w:rPr>
        <w:t>39</w:t>
      </w:r>
      <w:r w:rsidRPr="00E612C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78 </w:t>
      </w:r>
      <w:r w:rsidRPr="00E612CD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, из них п</w:t>
      </w:r>
      <w:r w:rsidRPr="00E612CD">
        <w:rPr>
          <w:rFonts w:ascii="Times New Roman" w:hAnsi="Times New Roman"/>
          <w:sz w:val="24"/>
          <w:szCs w:val="24"/>
        </w:rPr>
        <w:t>енсион</w:t>
      </w:r>
      <w:r>
        <w:rPr>
          <w:rFonts w:ascii="Times New Roman" w:hAnsi="Times New Roman"/>
          <w:sz w:val="24"/>
          <w:szCs w:val="24"/>
        </w:rPr>
        <w:t xml:space="preserve">ного возраста </w:t>
      </w:r>
      <w:r w:rsidRPr="00E612CD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7</w:t>
      </w:r>
      <w:r w:rsidRPr="00E612C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14 </w:t>
      </w:r>
      <w:r w:rsidRPr="00E612CD">
        <w:rPr>
          <w:rFonts w:ascii="Times New Roman" w:hAnsi="Times New Roman"/>
          <w:sz w:val="24"/>
          <w:szCs w:val="24"/>
        </w:rPr>
        <w:t>%)</w:t>
      </w:r>
    </w:p>
    <w:p w:rsidR="006D7DDE" w:rsidRDefault="006D7DDE" w:rsidP="003813BE">
      <w:pPr>
        <w:pStyle w:val="21"/>
        <w:ind w:firstLine="709"/>
        <w:rPr>
          <w:rFonts w:ascii="Times New Roman" w:hAnsi="Times New Roman"/>
          <w:sz w:val="24"/>
          <w:szCs w:val="24"/>
        </w:rPr>
      </w:pPr>
    </w:p>
    <w:p w:rsidR="00B72CA4" w:rsidRPr="00EB759F" w:rsidRDefault="00B72CA4" w:rsidP="003813BE">
      <w:pPr>
        <w:pStyle w:val="21"/>
        <w:ind w:firstLine="709"/>
        <w:rPr>
          <w:rFonts w:ascii="Times New Roman" w:hAnsi="Times New Roman"/>
          <w:b/>
          <w:color w:val="903D00" w:themeColor="accent5" w:themeShade="80"/>
          <w:sz w:val="24"/>
          <w:szCs w:val="24"/>
        </w:rPr>
      </w:pPr>
      <w:r w:rsidRPr="00EB759F">
        <w:rPr>
          <w:rFonts w:ascii="Times New Roman" w:hAnsi="Times New Roman"/>
          <w:b/>
          <w:color w:val="903D00" w:themeColor="accent5" w:themeShade="80"/>
          <w:sz w:val="24"/>
          <w:szCs w:val="24"/>
        </w:rPr>
        <w:t>Стаж работы:</w:t>
      </w:r>
    </w:p>
    <w:p w:rsidR="00B72CA4" w:rsidRDefault="00B72CA4" w:rsidP="003813BE">
      <w:pPr>
        <w:pStyle w:val="21"/>
        <w:ind w:left="90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Менее 2 лет – 1 (2 %)</w:t>
      </w:r>
    </w:p>
    <w:p w:rsidR="00B72CA4" w:rsidRDefault="00B72CA4" w:rsidP="003813BE">
      <w:pPr>
        <w:pStyle w:val="21"/>
        <w:ind w:left="90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 до 5 лет – 3  (6 %)</w:t>
      </w:r>
    </w:p>
    <w:p w:rsidR="00B72CA4" w:rsidRDefault="00B72CA4" w:rsidP="003813BE">
      <w:pPr>
        <w:pStyle w:val="21"/>
        <w:ind w:left="90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5 до 10 лет – 6 (12 %)</w:t>
      </w:r>
    </w:p>
    <w:p w:rsidR="00B72CA4" w:rsidRDefault="00B72CA4" w:rsidP="003813BE">
      <w:pPr>
        <w:pStyle w:val="21"/>
        <w:ind w:left="90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 до 20 лет – 11 (22 %)</w:t>
      </w:r>
    </w:p>
    <w:p w:rsidR="00B72CA4" w:rsidRDefault="00B72CA4" w:rsidP="003813BE">
      <w:pPr>
        <w:pStyle w:val="21"/>
        <w:ind w:left="90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лет и более – 29 (58 %).</w:t>
      </w:r>
    </w:p>
    <w:p w:rsidR="00B72CA4" w:rsidRPr="00E612CD" w:rsidRDefault="00B72CA4" w:rsidP="003813BE">
      <w:pPr>
        <w:pStyle w:val="21"/>
        <w:ind w:left="900" w:firstLine="709"/>
        <w:rPr>
          <w:rFonts w:ascii="Times New Roman" w:hAnsi="Times New Roman"/>
          <w:sz w:val="24"/>
          <w:szCs w:val="24"/>
        </w:rPr>
      </w:pPr>
    </w:p>
    <w:p w:rsidR="00B72CA4" w:rsidRPr="00EB759F" w:rsidRDefault="00B72CA4" w:rsidP="00C54253">
      <w:pPr>
        <w:ind w:left="900" w:hanging="191"/>
        <w:rPr>
          <w:b/>
          <w:color w:val="903D00" w:themeColor="accent5" w:themeShade="80"/>
        </w:rPr>
      </w:pPr>
      <w:r w:rsidRPr="00EB759F">
        <w:rPr>
          <w:b/>
          <w:color w:val="903D00" w:themeColor="accent5" w:themeShade="80"/>
        </w:rPr>
        <w:t>Аттестация педагогических кадров в 2015-2016 учебном  году</w:t>
      </w:r>
    </w:p>
    <w:p w:rsidR="00B72CA4" w:rsidRPr="00B72CA4" w:rsidRDefault="00B72CA4" w:rsidP="003813BE">
      <w:pPr>
        <w:pStyle w:val="a3"/>
        <w:ind w:left="1260" w:firstLine="709"/>
        <w:rPr>
          <w:b/>
        </w:rPr>
      </w:pPr>
    </w:p>
    <w:tbl>
      <w:tblPr>
        <w:tblW w:w="0" w:type="auto"/>
        <w:tblLook w:val="01E0"/>
      </w:tblPr>
      <w:tblGrid>
        <w:gridCol w:w="4497"/>
        <w:gridCol w:w="5073"/>
      </w:tblGrid>
      <w:tr w:rsidR="00B72CA4" w:rsidRPr="00CA599E" w:rsidTr="00C66112">
        <w:tc>
          <w:tcPr>
            <w:tcW w:w="4497" w:type="dxa"/>
            <w:vAlign w:val="bottom"/>
          </w:tcPr>
          <w:p w:rsidR="00B72CA4" w:rsidRPr="00CA599E" w:rsidRDefault="00B72CA4" w:rsidP="003813BE">
            <w:pPr>
              <w:ind w:firstLine="709"/>
            </w:pPr>
            <w:r w:rsidRPr="00CA599E">
              <w:rPr>
                <w:sz w:val="22"/>
                <w:szCs w:val="22"/>
              </w:rPr>
              <w:t xml:space="preserve">Всего аттестовалось - </w:t>
            </w:r>
          </w:p>
        </w:tc>
        <w:tc>
          <w:tcPr>
            <w:tcW w:w="5073" w:type="dxa"/>
            <w:vAlign w:val="bottom"/>
          </w:tcPr>
          <w:p w:rsidR="00B72CA4" w:rsidRPr="00CA599E" w:rsidRDefault="00B72CA4" w:rsidP="003813BE">
            <w:pPr>
              <w:ind w:firstLine="709"/>
            </w:pPr>
            <w:r>
              <w:rPr>
                <w:sz w:val="22"/>
                <w:szCs w:val="22"/>
              </w:rPr>
              <w:t>12</w:t>
            </w:r>
            <w:r w:rsidRPr="00CA599E">
              <w:rPr>
                <w:sz w:val="22"/>
                <w:szCs w:val="22"/>
              </w:rPr>
              <w:t xml:space="preserve"> учителей.</w:t>
            </w:r>
          </w:p>
        </w:tc>
      </w:tr>
      <w:tr w:rsidR="00B72CA4" w:rsidRPr="00CA599E" w:rsidTr="00C66112">
        <w:tc>
          <w:tcPr>
            <w:tcW w:w="4497" w:type="dxa"/>
            <w:vAlign w:val="bottom"/>
          </w:tcPr>
          <w:p w:rsidR="00B72CA4" w:rsidRPr="00CA599E" w:rsidRDefault="00B72CA4" w:rsidP="003813BE">
            <w:pPr>
              <w:ind w:firstLine="709"/>
            </w:pPr>
            <w:r w:rsidRPr="00CA599E">
              <w:rPr>
                <w:sz w:val="22"/>
                <w:szCs w:val="22"/>
              </w:rPr>
              <w:t xml:space="preserve">Подтвердили заявленную категорию - </w:t>
            </w:r>
          </w:p>
        </w:tc>
        <w:tc>
          <w:tcPr>
            <w:tcW w:w="5073" w:type="dxa"/>
            <w:vAlign w:val="bottom"/>
          </w:tcPr>
          <w:p w:rsidR="00B72CA4" w:rsidRPr="00CA599E" w:rsidRDefault="00B72CA4" w:rsidP="003813BE">
            <w:pPr>
              <w:ind w:firstLine="709"/>
            </w:pPr>
            <w:r>
              <w:rPr>
                <w:sz w:val="22"/>
                <w:szCs w:val="22"/>
              </w:rPr>
              <w:t>12 учителей (100%)</w:t>
            </w:r>
          </w:p>
        </w:tc>
      </w:tr>
      <w:tr w:rsidR="00B72CA4" w:rsidRPr="00CA599E" w:rsidTr="00C66112">
        <w:tc>
          <w:tcPr>
            <w:tcW w:w="4497" w:type="dxa"/>
            <w:vAlign w:val="bottom"/>
          </w:tcPr>
          <w:p w:rsidR="00B72CA4" w:rsidRPr="00CA599E" w:rsidRDefault="00B72CA4" w:rsidP="003813BE">
            <w:pPr>
              <w:ind w:firstLine="709"/>
            </w:pPr>
            <w:r w:rsidRPr="00CA599E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>дтвердили</w:t>
            </w:r>
            <w:r w:rsidRPr="00CA599E">
              <w:rPr>
                <w:sz w:val="22"/>
                <w:szCs w:val="22"/>
              </w:rPr>
              <w:t xml:space="preserve"> высшую категорию -</w:t>
            </w:r>
          </w:p>
        </w:tc>
        <w:tc>
          <w:tcPr>
            <w:tcW w:w="5073" w:type="dxa"/>
            <w:vAlign w:val="bottom"/>
          </w:tcPr>
          <w:p w:rsidR="00B72CA4" w:rsidRPr="00CA599E" w:rsidRDefault="00B72CA4" w:rsidP="003813BE">
            <w:pPr>
              <w:ind w:firstLine="709"/>
            </w:pPr>
            <w:r w:rsidRPr="00CA599E">
              <w:rPr>
                <w:sz w:val="22"/>
                <w:szCs w:val="22"/>
              </w:rPr>
              <w:t>3</w:t>
            </w:r>
          </w:p>
        </w:tc>
      </w:tr>
      <w:tr w:rsidR="00B72CA4" w:rsidRPr="00CA599E" w:rsidTr="00C66112">
        <w:tc>
          <w:tcPr>
            <w:tcW w:w="4497" w:type="dxa"/>
            <w:vAlign w:val="bottom"/>
          </w:tcPr>
          <w:p w:rsidR="00B72CA4" w:rsidRPr="00CA599E" w:rsidRDefault="00B72CA4" w:rsidP="003813BE">
            <w:pPr>
              <w:ind w:firstLine="709"/>
            </w:pPr>
            <w:r w:rsidRPr="00CA599E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>дтве</w:t>
            </w:r>
            <w:r w:rsidR="00A63566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дили</w:t>
            </w:r>
            <w:r w:rsidRPr="00CA599E">
              <w:rPr>
                <w:sz w:val="22"/>
                <w:szCs w:val="22"/>
              </w:rPr>
              <w:t xml:space="preserve"> первую категорию - </w:t>
            </w:r>
          </w:p>
        </w:tc>
        <w:tc>
          <w:tcPr>
            <w:tcW w:w="5073" w:type="dxa"/>
            <w:vAlign w:val="bottom"/>
          </w:tcPr>
          <w:p w:rsidR="00B72CA4" w:rsidRPr="00CA599E" w:rsidRDefault="00B72CA4" w:rsidP="003813BE">
            <w:pPr>
              <w:ind w:firstLine="709"/>
            </w:pPr>
            <w:r>
              <w:rPr>
                <w:sz w:val="22"/>
                <w:szCs w:val="22"/>
              </w:rPr>
              <w:t>9</w:t>
            </w:r>
          </w:p>
        </w:tc>
      </w:tr>
      <w:tr w:rsidR="00B72CA4" w:rsidRPr="00CA599E" w:rsidTr="00C66112">
        <w:tc>
          <w:tcPr>
            <w:tcW w:w="4497" w:type="dxa"/>
            <w:vAlign w:val="bottom"/>
          </w:tcPr>
          <w:p w:rsidR="00B72CA4" w:rsidRPr="00CA599E" w:rsidRDefault="00B72CA4" w:rsidP="003813BE">
            <w:pPr>
              <w:ind w:firstLine="709"/>
            </w:pPr>
            <w:r w:rsidRPr="00CA599E">
              <w:rPr>
                <w:sz w:val="22"/>
                <w:szCs w:val="22"/>
              </w:rPr>
              <w:t xml:space="preserve">        из них повысили категорию -</w:t>
            </w:r>
          </w:p>
        </w:tc>
        <w:tc>
          <w:tcPr>
            <w:tcW w:w="5073" w:type="dxa"/>
            <w:vAlign w:val="bottom"/>
          </w:tcPr>
          <w:p w:rsidR="00B72CA4" w:rsidRPr="00CA599E" w:rsidRDefault="00B72CA4" w:rsidP="003813BE">
            <w:pPr>
              <w:ind w:firstLine="709"/>
            </w:pPr>
            <w:r>
              <w:rPr>
                <w:sz w:val="22"/>
                <w:szCs w:val="22"/>
              </w:rPr>
              <w:t>1</w:t>
            </w:r>
          </w:p>
        </w:tc>
      </w:tr>
      <w:tr w:rsidR="00B72CA4" w:rsidRPr="00CA599E" w:rsidTr="00C66112">
        <w:tc>
          <w:tcPr>
            <w:tcW w:w="4497" w:type="dxa"/>
            <w:vAlign w:val="bottom"/>
          </w:tcPr>
          <w:p w:rsidR="00B72CA4" w:rsidRPr="00CA599E" w:rsidRDefault="00B72CA4" w:rsidP="003813BE">
            <w:pPr>
              <w:ind w:firstLine="709"/>
              <w:jc w:val="right"/>
            </w:pPr>
            <w:r w:rsidRPr="00CA599E">
              <w:rPr>
                <w:sz w:val="22"/>
                <w:szCs w:val="22"/>
              </w:rPr>
              <w:t xml:space="preserve">до высшей - </w:t>
            </w:r>
          </w:p>
        </w:tc>
        <w:tc>
          <w:tcPr>
            <w:tcW w:w="5073" w:type="dxa"/>
            <w:vAlign w:val="bottom"/>
          </w:tcPr>
          <w:p w:rsidR="00B72CA4" w:rsidRPr="00CA599E" w:rsidRDefault="00B72CA4" w:rsidP="003813BE">
            <w:pPr>
              <w:ind w:firstLine="709"/>
            </w:pPr>
            <w:r w:rsidRPr="00CA599E">
              <w:rPr>
                <w:sz w:val="22"/>
                <w:szCs w:val="22"/>
              </w:rPr>
              <w:t>0</w:t>
            </w:r>
          </w:p>
        </w:tc>
      </w:tr>
      <w:tr w:rsidR="00B72CA4" w:rsidRPr="00CA599E" w:rsidTr="00C66112">
        <w:tc>
          <w:tcPr>
            <w:tcW w:w="4497" w:type="dxa"/>
            <w:vAlign w:val="bottom"/>
          </w:tcPr>
          <w:p w:rsidR="00B72CA4" w:rsidRPr="00CA599E" w:rsidRDefault="00B72CA4" w:rsidP="003813BE">
            <w:pPr>
              <w:ind w:firstLine="709"/>
              <w:jc w:val="right"/>
            </w:pPr>
            <w:r w:rsidRPr="00CA599E">
              <w:rPr>
                <w:sz w:val="22"/>
                <w:szCs w:val="22"/>
              </w:rPr>
              <w:t xml:space="preserve">до первой -  </w:t>
            </w:r>
          </w:p>
        </w:tc>
        <w:tc>
          <w:tcPr>
            <w:tcW w:w="5073" w:type="dxa"/>
            <w:vAlign w:val="bottom"/>
          </w:tcPr>
          <w:p w:rsidR="00B72CA4" w:rsidRPr="00CA599E" w:rsidRDefault="00B72CA4" w:rsidP="003813BE">
            <w:pPr>
              <w:ind w:firstLine="709"/>
            </w:pPr>
            <w:r>
              <w:rPr>
                <w:sz w:val="22"/>
                <w:szCs w:val="22"/>
              </w:rPr>
              <w:t>1</w:t>
            </w:r>
          </w:p>
        </w:tc>
      </w:tr>
      <w:tr w:rsidR="00B72CA4" w:rsidRPr="00CA599E" w:rsidTr="00C66112">
        <w:tc>
          <w:tcPr>
            <w:tcW w:w="4497" w:type="dxa"/>
            <w:vAlign w:val="bottom"/>
          </w:tcPr>
          <w:p w:rsidR="00B72CA4" w:rsidRPr="00CA599E" w:rsidRDefault="00B72CA4" w:rsidP="003813BE">
            <w:pPr>
              <w:ind w:firstLine="709"/>
            </w:pPr>
            <w:r w:rsidRPr="00CA599E">
              <w:rPr>
                <w:sz w:val="22"/>
                <w:szCs w:val="22"/>
              </w:rPr>
              <w:t>из них по</w:t>
            </w:r>
            <w:r>
              <w:rPr>
                <w:sz w:val="22"/>
                <w:szCs w:val="22"/>
              </w:rPr>
              <w:t>низили</w:t>
            </w:r>
            <w:r w:rsidRPr="00CA599E">
              <w:rPr>
                <w:sz w:val="22"/>
                <w:szCs w:val="22"/>
              </w:rPr>
              <w:t xml:space="preserve"> категорию -</w:t>
            </w:r>
          </w:p>
        </w:tc>
        <w:tc>
          <w:tcPr>
            <w:tcW w:w="5073" w:type="dxa"/>
            <w:vAlign w:val="bottom"/>
          </w:tcPr>
          <w:p w:rsidR="00B72CA4" w:rsidRPr="00CA599E" w:rsidRDefault="00B72CA4" w:rsidP="003813BE">
            <w:pPr>
              <w:ind w:firstLine="709"/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B72CA4" w:rsidRPr="00B72CA4" w:rsidRDefault="00B72CA4" w:rsidP="003813BE">
      <w:pPr>
        <w:pStyle w:val="a3"/>
        <w:ind w:left="1260" w:firstLine="709"/>
        <w:rPr>
          <w:b/>
          <w:lang w:val="en-US"/>
        </w:rPr>
      </w:pPr>
    </w:p>
    <w:p w:rsidR="00B72CA4" w:rsidRPr="00EB759F" w:rsidRDefault="00B72CA4" w:rsidP="003813BE">
      <w:pPr>
        <w:pStyle w:val="a3"/>
        <w:ind w:left="1260" w:firstLine="709"/>
        <w:rPr>
          <w:b/>
          <w:color w:val="903D00" w:themeColor="accent5" w:themeShade="80"/>
        </w:rPr>
      </w:pPr>
      <w:r w:rsidRPr="00EB759F">
        <w:rPr>
          <w:b/>
          <w:color w:val="903D00" w:themeColor="accent5" w:themeShade="80"/>
        </w:rPr>
        <w:t>Курсовая подготовка в 2015-2016 учебном году</w:t>
      </w:r>
    </w:p>
    <w:tbl>
      <w:tblPr>
        <w:tblW w:w="9570" w:type="dxa"/>
        <w:tblLook w:val="01E0"/>
      </w:tblPr>
      <w:tblGrid>
        <w:gridCol w:w="7184"/>
        <w:gridCol w:w="1436"/>
        <w:gridCol w:w="950"/>
      </w:tblGrid>
      <w:tr w:rsidR="00B72CA4" w:rsidRPr="00CA599E" w:rsidTr="00C66112">
        <w:trPr>
          <w:trHeight w:val="20"/>
        </w:trPr>
        <w:tc>
          <w:tcPr>
            <w:tcW w:w="7184" w:type="dxa"/>
          </w:tcPr>
          <w:p w:rsidR="00B72CA4" w:rsidRPr="00CA599E" w:rsidRDefault="00B72CA4" w:rsidP="003813BE">
            <w:pPr>
              <w:ind w:firstLine="709"/>
            </w:pPr>
            <w:r w:rsidRPr="00CA599E">
              <w:rPr>
                <w:sz w:val="22"/>
                <w:szCs w:val="22"/>
              </w:rPr>
              <w:t>Всего прошли курсы повышения квалификации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436" w:type="dxa"/>
          </w:tcPr>
          <w:p w:rsidR="00B72CA4" w:rsidRPr="00CA599E" w:rsidRDefault="00B72CA4" w:rsidP="00C54253">
            <w:pPr>
              <w:ind w:firstLine="46"/>
            </w:pPr>
            <w:r>
              <w:rPr>
                <w:sz w:val="22"/>
                <w:szCs w:val="22"/>
              </w:rPr>
              <w:t>22</w:t>
            </w:r>
          </w:p>
          <w:p w:rsidR="00B72CA4" w:rsidRPr="00CA599E" w:rsidRDefault="00B72CA4" w:rsidP="00C54253">
            <w:pPr>
              <w:ind w:firstLine="46"/>
            </w:pPr>
          </w:p>
        </w:tc>
        <w:tc>
          <w:tcPr>
            <w:tcW w:w="950" w:type="dxa"/>
          </w:tcPr>
          <w:p w:rsidR="00B72CA4" w:rsidRPr="00CA599E" w:rsidRDefault="00B72CA4" w:rsidP="00C54253">
            <w:pPr>
              <w:ind w:firstLine="46"/>
            </w:pPr>
            <w:r>
              <w:rPr>
                <w:sz w:val="22"/>
                <w:szCs w:val="22"/>
              </w:rPr>
              <w:t>44</w:t>
            </w:r>
            <w:r w:rsidRPr="00CA599E">
              <w:rPr>
                <w:sz w:val="22"/>
                <w:szCs w:val="22"/>
              </w:rPr>
              <w:t>%</w:t>
            </w:r>
          </w:p>
          <w:p w:rsidR="00B72CA4" w:rsidRPr="00CA599E" w:rsidRDefault="00B72CA4" w:rsidP="00C54253">
            <w:pPr>
              <w:ind w:firstLine="46"/>
            </w:pPr>
          </w:p>
        </w:tc>
      </w:tr>
      <w:tr w:rsidR="00B72CA4" w:rsidRPr="00CA599E" w:rsidTr="00C66112">
        <w:trPr>
          <w:trHeight w:val="20"/>
        </w:trPr>
        <w:tc>
          <w:tcPr>
            <w:tcW w:w="7184" w:type="dxa"/>
          </w:tcPr>
          <w:p w:rsidR="00B72CA4" w:rsidRPr="00CA599E" w:rsidRDefault="00B72CA4" w:rsidP="003813BE">
            <w:pPr>
              <w:ind w:firstLine="709"/>
            </w:pPr>
            <w:r w:rsidRPr="00CA599E">
              <w:rPr>
                <w:sz w:val="22"/>
                <w:szCs w:val="22"/>
              </w:rPr>
              <w:t xml:space="preserve">из них </w:t>
            </w:r>
            <w:r>
              <w:rPr>
                <w:sz w:val="22"/>
                <w:szCs w:val="22"/>
              </w:rPr>
              <w:t>очно-</w:t>
            </w:r>
            <w:r w:rsidRPr="00CA599E">
              <w:rPr>
                <w:sz w:val="22"/>
                <w:szCs w:val="22"/>
              </w:rPr>
              <w:t xml:space="preserve">дистанционные курсы повышения квалификации </w:t>
            </w:r>
          </w:p>
        </w:tc>
        <w:tc>
          <w:tcPr>
            <w:tcW w:w="1436" w:type="dxa"/>
          </w:tcPr>
          <w:p w:rsidR="00B72CA4" w:rsidRPr="00CA599E" w:rsidRDefault="00B72CA4" w:rsidP="00C54253">
            <w:pPr>
              <w:ind w:firstLine="46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50" w:type="dxa"/>
          </w:tcPr>
          <w:p w:rsidR="00B72CA4" w:rsidRPr="00CA599E" w:rsidRDefault="00B72CA4" w:rsidP="00C54253">
            <w:pPr>
              <w:ind w:firstLine="46"/>
            </w:pPr>
            <w:r>
              <w:rPr>
                <w:sz w:val="22"/>
                <w:szCs w:val="22"/>
              </w:rPr>
              <w:t>18</w:t>
            </w:r>
            <w:r w:rsidRPr="00CA599E">
              <w:rPr>
                <w:sz w:val="22"/>
                <w:szCs w:val="22"/>
              </w:rPr>
              <w:t xml:space="preserve"> %</w:t>
            </w:r>
          </w:p>
        </w:tc>
      </w:tr>
      <w:tr w:rsidR="00B72CA4" w:rsidRPr="00CA599E" w:rsidTr="00C66112">
        <w:trPr>
          <w:trHeight w:val="20"/>
        </w:trPr>
        <w:tc>
          <w:tcPr>
            <w:tcW w:w="7184" w:type="dxa"/>
          </w:tcPr>
          <w:p w:rsidR="00B72CA4" w:rsidRPr="00CA599E" w:rsidRDefault="00B72CA4" w:rsidP="003813BE">
            <w:pPr>
              <w:ind w:firstLine="709"/>
            </w:pPr>
            <w:r w:rsidRPr="00CA599E">
              <w:rPr>
                <w:sz w:val="22"/>
                <w:szCs w:val="22"/>
              </w:rPr>
              <w:t xml:space="preserve">в других регионах, в том числе в г. Москва - </w:t>
            </w:r>
          </w:p>
        </w:tc>
        <w:tc>
          <w:tcPr>
            <w:tcW w:w="1436" w:type="dxa"/>
          </w:tcPr>
          <w:p w:rsidR="00B72CA4" w:rsidRPr="00CA599E" w:rsidRDefault="00B72CA4" w:rsidP="00C54253">
            <w:pPr>
              <w:ind w:firstLine="46"/>
            </w:pPr>
            <w:r w:rsidRPr="00CA599E">
              <w:rPr>
                <w:sz w:val="22"/>
                <w:szCs w:val="22"/>
              </w:rPr>
              <w:t>0</w:t>
            </w:r>
          </w:p>
        </w:tc>
        <w:tc>
          <w:tcPr>
            <w:tcW w:w="950" w:type="dxa"/>
          </w:tcPr>
          <w:p w:rsidR="00B72CA4" w:rsidRPr="00CA599E" w:rsidRDefault="00B72CA4" w:rsidP="00C54253">
            <w:pPr>
              <w:ind w:firstLine="46"/>
            </w:pPr>
            <w:r w:rsidRPr="00CA599E">
              <w:rPr>
                <w:sz w:val="22"/>
                <w:szCs w:val="22"/>
              </w:rPr>
              <w:t>0 %</w:t>
            </w:r>
          </w:p>
        </w:tc>
      </w:tr>
      <w:tr w:rsidR="00B72CA4" w:rsidRPr="00CA599E" w:rsidTr="00C66112">
        <w:trPr>
          <w:trHeight w:val="20"/>
        </w:trPr>
        <w:tc>
          <w:tcPr>
            <w:tcW w:w="7184" w:type="dxa"/>
          </w:tcPr>
          <w:p w:rsidR="00B72CA4" w:rsidRPr="00CA599E" w:rsidRDefault="00B72CA4" w:rsidP="003813BE">
            <w:pPr>
              <w:ind w:firstLine="709"/>
            </w:pPr>
            <w:r w:rsidRPr="00CA599E">
              <w:rPr>
                <w:sz w:val="22"/>
                <w:szCs w:val="22"/>
              </w:rPr>
              <w:t xml:space="preserve">в ЧРИО - </w:t>
            </w:r>
          </w:p>
        </w:tc>
        <w:tc>
          <w:tcPr>
            <w:tcW w:w="1436" w:type="dxa"/>
          </w:tcPr>
          <w:p w:rsidR="00B72CA4" w:rsidRPr="00CA599E" w:rsidRDefault="00B72CA4" w:rsidP="00C54253">
            <w:pPr>
              <w:ind w:firstLine="46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50" w:type="dxa"/>
          </w:tcPr>
          <w:p w:rsidR="00B72CA4" w:rsidRPr="00CA599E" w:rsidRDefault="00B72CA4" w:rsidP="00C54253">
            <w:pPr>
              <w:ind w:firstLine="46"/>
            </w:pPr>
            <w:r>
              <w:rPr>
                <w:sz w:val="22"/>
                <w:szCs w:val="22"/>
              </w:rPr>
              <w:t>44</w:t>
            </w:r>
            <w:r w:rsidRPr="00CA599E">
              <w:rPr>
                <w:sz w:val="22"/>
                <w:szCs w:val="22"/>
              </w:rPr>
              <w:t xml:space="preserve"> %</w:t>
            </w:r>
          </w:p>
        </w:tc>
      </w:tr>
      <w:tr w:rsidR="00B72CA4" w:rsidRPr="00CA599E" w:rsidTr="00C66112">
        <w:trPr>
          <w:trHeight w:val="20"/>
        </w:trPr>
        <w:tc>
          <w:tcPr>
            <w:tcW w:w="7184" w:type="dxa"/>
          </w:tcPr>
          <w:p w:rsidR="00B72CA4" w:rsidRPr="00CA599E" w:rsidRDefault="00B72CA4" w:rsidP="003813BE">
            <w:pPr>
              <w:ind w:firstLine="709"/>
            </w:pPr>
            <w:r w:rsidRPr="00CA599E">
              <w:rPr>
                <w:sz w:val="22"/>
                <w:szCs w:val="22"/>
              </w:rPr>
              <w:t>Приняли участие в различных семинарах и конференциях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436" w:type="dxa"/>
          </w:tcPr>
          <w:p w:rsidR="00B72CA4" w:rsidRPr="00CA599E" w:rsidRDefault="00B72CA4" w:rsidP="00C54253">
            <w:pPr>
              <w:ind w:firstLine="46"/>
            </w:pPr>
            <w:r>
              <w:rPr>
                <w:sz w:val="22"/>
                <w:szCs w:val="22"/>
              </w:rPr>
              <w:t xml:space="preserve">33 </w:t>
            </w:r>
          </w:p>
        </w:tc>
        <w:tc>
          <w:tcPr>
            <w:tcW w:w="950" w:type="dxa"/>
          </w:tcPr>
          <w:p w:rsidR="00B72CA4" w:rsidRPr="00CA599E" w:rsidRDefault="00B72CA4" w:rsidP="00C54253">
            <w:pPr>
              <w:ind w:firstLine="46"/>
            </w:pPr>
            <w:r>
              <w:rPr>
                <w:sz w:val="22"/>
                <w:szCs w:val="22"/>
              </w:rPr>
              <w:t>66</w:t>
            </w:r>
            <w:r w:rsidRPr="00CA599E">
              <w:rPr>
                <w:sz w:val="22"/>
                <w:szCs w:val="22"/>
              </w:rPr>
              <w:t xml:space="preserve"> %</w:t>
            </w:r>
          </w:p>
        </w:tc>
      </w:tr>
    </w:tbl>
    <w:p w:rsidR="00C90E05" w:rsidRPr="00EB759F" w:rsidRDefault="00C90E05" w:rsidP="003813BE">
      <w:pPr>
        <w:ind w:firstLine="709"/>
        <w:jc w:val="center"/>
        <w:rPr>
          <w:b/>
          <w:color w:val="903D00" w:themeColor="accent5" w:themeShade="80"/>
        </w:rPr>
      </w:pPr>
      <w:r w:rsidRPr="00EB759F">
        <w:rPr>
          <w:b/>
          <w:color w:val="903D00" w:themeColor="accent5" w:themeShade="80"/>
        </w:rPr>
        <w:lastRenderedPageBreak/>
        <w:t>Профессиональные достижения педагогов</w:t>
      </w:r>
    </w:p>
    <w:p w:rsidR="00C90E05" w:rsidRPr="00BA35A8" w:rsidRDefault="00C90E05" w:rsidP="003813B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F960F3">
        <w:rPr>
          <w:sz w:val="22"/>
          <w:szCs w:val="22"/>
        </w:rPr>
        <w:t>а 201</w:t>
      </w:r>
      <w:r>
        <w:rPr>
          <w:sz w:val="22"/>
          <w:szCs w:val="22"/>
        </w:rPr>
        <w:t>5</w:t>
      </w:r>
      <w:r w:rsidRPr="00F960F3">
        <w:rPr>
          <w:sz w:val="22"/>
          <w:szCs w:val="22"/>
        </w:rPr>
        <w:t>-201</w:t>
      </w:r>
      <w:r>
        <w:rPr>
          <w:sz w:val="22"/>
          <w:szCs w:val="22"/>
        </w:rPr>
        <w:t>6</w:t>
      </w:r>
      <w:r w:rsidRPr="00F960F3">
        <w:rPr>
          <w:sz w:val="22"/>
          <w:szCs w:val="22"/>
        </w:rPr>
        <w:t xml:space="preserve"> учебный год </w:t>
      </w:r>
      <w:r>
        <w:rPr>
          <w:sz w:val="22"/>
          <w:szCs w:val="22"/>
        </w:rPr>
        <w:t xml:space="preserve">имеем следующие достижения  в </w:t>
      </w:r>
      <w:r w:rsidRPr="00BA35A8">
        <w:rPr>
          <w:sz w:val="22"/>
          <w:szCs w:val="22"/>
        </w:rPr>
        <w:t>профессиональн</w:t>
      </w:r>
      <w:r>
        <w:rPr>
          <w:sz w:val="22"/>
          <w:szCs w:val="22"/>
        </w:rPr>
        <w:t>ых конкурсах</w:t>
      </w:r>
      <w:r w:rsidRPr="00BA35A8">
        <w:rPr>
          <w:sz w:val="22"/>
          <w:szCs w:val="22"/>
        </w:rPr>
        <w:t>:</w:t>
      </w:r>
    </w:p>
    <w:p w:rsidR="00C90E05" w:rsidRDefault="00C90E05" w:rsidP="00D7181E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C64A80">
        <w:rPr>
          <w:sz w:val="22"/>
          <w:szCs w:val="22"/>
        </w:rPr>
        <w:t>Всероссийский интернет-конкурс для педагогов «Педагогический триумф», диплом III степени в номинации «Лучшая научно-исследовательская работа, статья»,диплом I степени в номинации «Л</w:t>
      </w:r>
      <w:r>
        <w:rPr>
          <w:sz w:val="22"/>
          <w:szCs w:val="22"/>
        </w:rPr>
        <w:t>учшая методическая разработка»- Ипатьева И.В.</w:t>
      </w:r>
    </w:p>
    <w:p w:rsidR="00C90E05" w:rsidRDefault="00C90E05" w:rsidP="00D7181E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C64A80">
        <w:rPr>
          <w:sz w:val="22"/>
          <w:szCs w:val="22"/>
        </w:rPr>
        <w:t>Всероссийский творческий конкурс «Рассударики», диплом победителя (II место) в номинации «Творческие работы и мето</w:t>
      </w:r>
      <w:r>
        <w:rPr>
          <w:sz w:val="22"/>
          <w:szCs w:val="22"/>
        </w:rPr>
        <w:t>дические разработки педагогов»- Ипатьева И.В.</w:t>
      </w:r>
    </w:p>
    <w:p w:rsidR="00C90E05" w:rsidRDefault="00C90E05" w:rsidP="00D7181E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B37257">
        <w:rPr>
          <w:sz w:val="22"/>
          <w:szCs w:val="22"/>
        </w:rPr>
        <w:t xml:space="preserve">Победитель конкурса на получение денежного поощрения Главы администрации Цивильского района – </w:t>
      </w:r>
      <w:r>
        <w:rPr>
          <w:sz w:val="22"/>
          <w:szCs w:val="22"/>
        </w:rPr>
        <w:t>Яковлева М</w:t>
      </w:r>
      <w:r w:rsidRPr="00B37257">
        <w:rPr>
          <w:sz w:val="22"/>
          <w:szCs w:val="22"/>
        </w:rPr>
        <w:t>.</w:t>
      </w:r>
      <w:r>
        <w:rPr>
          <w:sz w:val="22"/>
          <w:szCs w:val="22"/>
        </w:rPr>
        <w:t xml:space="preserve">С. </w:t>
      </w:r>
    </w:p>
    <w:p w:rsidR="00C90E05" w:rsidRDefault="00C90E05" w:rsidP="00D7181E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D867CF">
        <w:rPr>
          <w:sz w:val="22"/>
          <w:szCs w:val="22"/>
        </w:rPr>
        <w:t>Профессиональный  р</w:t>
      </w:r>
      <w:r>
        <w:rPr>
          <w:sz w:val="22"/>
          <w:szCs w:val="22"/>
        </w:rPr>
        <w:t xml:space="preserve">айонный </w:t>
      </w:r>
      <w:r w:rsidRPr="00D867CF">
        <w:rPr>
          <w:sz w:val="22"/>
          <w:szCs w:val="22"/>
        </w:rPr>
        <w:t>конкурс «Учитель года</w:t>
      </w:r>
      <w:r>
        <w:rPr>
          <w:sz w:val="22"/>
          <w:szCs w:val="22"/>
        </w:rPr>
        <w:t xml:space="preserve"> - 2016</w:t>
      </w:r>
      <w:r w:rsidRPr="00D867CF">
        <w:rPr>
          <w:sz w:val="22"/>
          <w:szCs w:val="22"/>
        </w:rPr>
        <w:t xml:space="preserve">» – </w:t>
      </w:r>
      <w:r>
        <w:rPr>
          <w:sz w:val="22"/>
          <w:szCs w:val="22"/>
        </w:rPr>
        <w:t xml:space="preserve">3 место - </w:t>
      </w:r>
      <w:r>
        <w:rPr>
          <w:bCs/>
          <w:sz w:val="22"/>
          <w:szCs w:val="22"/>
        </w:rPr>
        <w:t>Николаева Н.В.</w:t>
      </w:r>
    </w:p>
    <w:p w:rsidR="00C90E05" w:rsidRDefault="00C90E05" w:rsidP="00D7181E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FB5EC3">
        <w:rPr>
          <w:sz w:val="22"/>
          <w:szCs w:val="22"/>
        </w:rPr>
        <w:t xml:space="preserve">Районный конкурс "Серафимовский учитель"- 3 место - </w:t>
      </w:r>
      <w:r>
        <w:rPr>
          <w:sz w:val="22"/>
          <w:szCs w:val="22"/>
        </w:rPr>
        <w:t>Иванова Ю.Г</w:t>
      </w:r>
    </w:p>
    <w:p w:rsidR="00C90E05" w:rsidRDefault="00C90E05" w:rsidP="00D7181E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Республиканский конкурс «Серафимовский учитель» - победитель – Шефер М.А.</w:t>
      </w:r>
    </w:p>
    <w:p w:rsidR="00C90E05" w:rsidRPr="00FB5EC3" w:rsidRDefault="00C90E05" w:rsidP="00D7181E">
      <w:pPr>
        <w:widowControl/>
        <w:numPr>
          <w:ilvl w:val="0"/>
          <w:numId w:val="17"/>
        </w:numPr>
        <w:suppressAutoHyphens w:val="0"/>
        <w:jc w:val="both"/>
        <w:rPr>
          <w:sz w:val="22"/>
          <w:szCs w:val="22"/>
        </w:rPr>
      </w:pPr>
      <w:r w:rsidRPr="00FB5EC3">
        <w:rPr>
          <w:sz w:val="22"/>
          <w:szCs w:val="22"/>
          <w:lang w:val="en-US"/>
        </w:rPr>
        <w:t>V</w:t>
      </w:r>
      <w:r w:rsidRPr="00FB5EC3">
        <w:rPr>
          <w:sz w:val="22"/>
          <w:szCs w:val="22"/>
        </w:rPr>
        <w:t xml:space="preserve"> районный методический фестиваль «Уроки математики, информатики и физики в современной школе»:</w:t>
      </w:r>
    </w:p>
    <w:p w:rsidR="00C90E05" w:rsidRPr="00FB5EC3" w:rsidRDefault="00C90E05" w:rsidP="00D7181E">
      <w:pPr>
        <w:widowControl/>
        <w:numPr>
          <w:ilvl w:val="2"/>
          <w:numId w:val="16"/>
        </w:numPr>
        <w:suppressAutoHyphens w:val="0"/>
        <w:jc w:val="both"/>
        <w:rPr>
          <w:sz w:val="22"/>
          <w:szCs w:val="22"/>
        </w:rPr>
      </w:pPr>
      <w:r w:rsidRPr="00FB5EC3">
        <w:rPr>
          <w:sz w:val="22"/>
          <w:szCs w:val="22"/>
        </w:rPr>
        <w:t xml:space="preserve">Михайлова Д.Л. – победитель в номинации «Педагогическое мастерство» </w:t>
      </w:r>
    </w:p>
    <w:p w:rsidR="00C90E05" w:rsidRPr="00FB5EC3" w:rsidRDefault="00C90E05" w:rsidP="00D7181E">
      <w:pPr>
        <w:widowControl/>
        <w:numPr>
          <w:ilvl w:val="2"/>
          <w:numId w:val="16"/>
        </w:numPr>
        <w:suppressAutoHyphens w:val="0"/>
        <w:jc w:val="both"/>
        <w:rPr>
          <w:sz w:val="22"/>
          <w:szCs w:val="22"/>
        </w:rPr>
      </w:pPr>
      <w:r w:rsidRPr="00FB5EC3">
        <w:rPr>
          <w:sz w:val="22"/>
          <w:szCs w:val="22"/>
        </w:rPr>
        <w:t xml:space="preserve">Горшкова М.Н.  – победитель в номинации «Лучшее внеклассное мероприятие» </w:t>
      </w:r>
    </w:p>
    <w:p w:rsidR="00C90E05" w:rsidRPr="00FB5EC3" w:rsidRDefault="00C90E05" w:rsidP="00D7181E">
      <w:pPr>
        <w:widowControl/>
        <w:numPr>
          <w:ilvl w:val="2"/>
          <w:numId w:val="16"/>
        </w:numPr>
        <w:suppressAutoHyphens w:val="0"/>
        <w:jc w:val="both"/>
        <w:rPr>
          <w:sz w:val="22"/>
          <w:szCs w:val="22"/>
        </w:rPr>
      </w:pPr>
      <w:r w:rsidRPr="00FB5EC3">
        <w:rPr>
          <w:sz w:val="22"/>
          <w:szCs w:val="22"/>
        </w:rPr>
        <w:t>Пантелеева И.Л. – победитель в номинации «Надежда школы»</w:t>
      </w:r>
    </w:p>
    <w:p w:rsidR="00C90E05" w:rsidRPr="00FB5EC3" w:rsidRDefault="00C90E05" w:rsidP="00D7181E">
      <w:pPr>
        <w:widowControl/>
        <w:numPr>
          <w:ilvl w:val="2"/>
          <w:numId w:val="16"/>
        </w:numPr>
        <w:suppressAutoHyphens w:val="0"/>
        <w:jc w:val="both"/>
        <w:rPr>
          <w:sz w:val="22"/>
          <w:szCs w:val="22"/>
        </w:rPr>
      </w:pPr>
      <w:r w:rsidRPr="00FB5EC3">
        <w:rPr>
          <w:sz w:val="22"/>
          <w:szCs w:val="22"/>
        </w:rPr>
        <w:t xml:space="preserve">Дмитриев А.В. – победитель в номинации «Оптимизм и преданность детям» </w:t>
      </w:r>
    </w:p>
    <w:p w:rsidR="0093077A" w:rsidRPr="00EB759F" w:rsidRDefault="0093077A" w:rsidP="00D7181E">
      <w:pPr>
        <w:pStyle w:val="1"/>
        <w:numPr>
          <w:ilvl w:val="0"/>
          <w:numId w:val="13"/>
        </w:numPr>
        <w:jc w:val="center"/>
      </w:pPr>
      <w:r w:rsidRPr="00EB759F">
        <w:t xml:space="preserve">Качество учебно-методического </w:t>
      </w:r>
      <w:r w:rsidR="002B5AEB" w:rsidRPr="00EB759F">
        <w:t xml:space="preserve">и </w:t>
      </w:r>
      <w:r w:rsidRPr="00EB759F">
        <w:t>библиотечно-информационного обеспечения</w:t>
      </w:r>
    </w:p>
    <w:p w:rsidR="007A7875" w:rsidRDefault="007A7875" w:rsidP="003813B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В образовательном учреждении учебно-наглядными пособиями и оборудованием оснащены кабинеты: начальных классов – 16, русского языка, математики, химии, физики, истории, биологии, иностранного языка, чувашского языка, музыки, ОБЖ. Спортивный зал полностью оснащен инвентарем для прохождения всех разделов образовательной программы. </w:t>
      </w:r>
    </w:p>
    <w:p w:rsidR="002B5AEB" w:rsidRPr="002B5AEB" w:rsidRDefault="007A7875" w:rsidP="003813B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Учащиеся обеспечены учебниками  на 100%. </w:t>
      </w:r>
      <w:r w:rsidR="002B5AEB" w:rsidRPr="002B5AEB">
        <w:rPr>
          <w:color w:val="auto"/>
        </w:rPr>
        <w:t>Библиотечный фонд укомплектован печатными и электронными изданиями основной учебной литературы по всем образовательным областям учебного плана. Фонд дополнительной литературы включает справочные издания, научно-популярные издания по предметам учебного плана.</w:t>
      </w:r>
    </w:p>
    <w:p w:rsidR="006D7DDE" w:rsidRDefault="006D7DDE" w:rsidP="003813BE">
      <w:pPr>
        <w:pStyle w:val="Default"/>
        <w:ind w:firstLine="709"/>
        <w:jc w:val="both"/>
        <w:rPr>
          <w:b/>
          <w:color w:val="auto"/>
        </w:rPr>
      </w:pPr>
    </w:p>
    <w:p w:rsidR="002B5AEB" w:rsidRPr="00EB759F" w:rsidRDefault="002B5AEB" w:rsidP="003813BE">
      <w:pPr>
        <w:pStyle w:val="Default"/>
        <w:ind w:firstLine="709"/>
        <w:jc w:val="both"/>
        <w:rPr>
          <w:b/>
          <w:color w:val="903D00" w:themeColor="accent5" w:themeShade="80"/>
        </w:rPr>
      </w:pPr>
      <w:r w:rsidRPr="00EB759F">
        <w:rPr>
          <w:b/>
          <w:color w:val="903D00" w:themeColor="accent5" w:themeShade="80"/>
        </w:rPr>
        <w:t>Данные об укомплектованности библиотечного фонда:</w:t>
      </w:r>
    </w:p>
    <w:p w:rsidR="002B5AEB" w:rsidRPr="002B5AEB" w:rsidRDefault="002B5AEB" w:rsidP="003813BE">
      <w:pPr>
        <w:pStyle w:val="Default"/>
        <w:ind w:firstLine="709"/>
        <w:jc w:val="both"/>
        <w:rPr>
          <w:color w:val="auto"/>
        </w:rPr>
      </w:pPr>
      <w:r w:rsidRPr="002B5AEB">
        <w:rPr>
          <w:color w:val="auto"/>
        </w:rPr>
        <w:t xml:space="preserve">Учебники  и учебные пособия – </w:t>
      </w:r>
      <w:r>
        <w:rPr>
          <w:color w:val="auto"/>
        </w:rPr>
        <w:t>145</w:t>
      </w:r>
      <w:r w:rsidR="00DE5362">
        <w:rPr>
          <w:color w:val="auto"/>
        </w:rPr>
        <w:t>76</w:t>
      </w:r>
      <w:r w:rsidRPr="002B5AEB">
        <w:rPr>
          <w:color w:val="auto"/>
        </w:rPr>
        <w:t>экз.</w:t>
      </w:r>
    </w:p>
    <w:p w:rsidR="002B5AEB" w:rsidRPr="002B5AEB" w:rsidRDefault="002B5AEB" w:rsidP="003813BE">
      <w:pPr>
        <w:pStyle w:val="Default"/>
        <w:ind w:firstLine="709"/>
        <w:jc w:val="both"/>
        <w:rPr>
          <w:color w:val="auto"/>
        </w:rPr>
      </w:pPr>
      <w:r w:rsidRPr="002B5AEB">
        <w:rPr>
          <w:color w:val="auto"/>
        </w:rPr>
        <w:t>Художественная литература –</w:t>
      </w:r>
      <w:r w:rsidR="00DE5362">
        <w:rPr>
          <w:color w:val="auto"/>
        </w:rPr>
        <w:t xml:space="preserve">6652 </w:t>
      </w:r>
      <w:r w:rsidRPr="002B5AEB">
        <w:rPr>
          <w:color w:val="auto"/>
        </w:rPr>
        <w:t>экз.</w:t>
      </w:r>
    </w:p>
    <w:p w:rsidR="002B5AEB" w:rsidRPr="002B5AEB" w:rsidRDefault="002B5AEB" w:rsidP="003813BE">
      <w:pPr>
        <w:pStyle w:val="Default"/>
        <w:ind w:firstLine="709"/>
        <w:jc w:val="both"/>
        <w:rPr>
          <w:color w:val="auto"/>
        </w:rPr>
      </w:pPr>
      <w:r w:rsidRPr="002B5AEB">
        <w:rPr>
          <w:color w:val="auto"/>
        </w:rPr>
        <w:t xml:space="preserve">Справочники, хрестоматии – </w:t>
      </w:r>
      <w:r>
        <w:rPr>
          <w:color w:val="auto"/>
        </w:rPr>
        <w:t>351</w:t>
      </w:r>
      <w:r w:rsidRPr="002B5AEB">
        <w:rPr>
          <w:color w:val="auto"/>
        </w:rPr>
        <w:t>экз.</w:t>
      </w:r>
    </w:p>
    <w:p w:rsidR="002B5AEB" w:rsidRPr="002B5AEB" w:rsidRDefault="002B5AEB" w:rsidP="003813BE">
      <w:pPr>
        <w:pStyle w:val="Default"/>
        <w:ind w:firstLine="709"/>
        <w:jc w:val="both"/>
        <w:rPr>
          <w:color w:val="auto"/>
        </w:rPr>
      </w:pPr>
      <w:r w:rsidRPr="002B5AEB">
        <w:rPr>
          <w:color w:val="auto"/>
        </w:rPr>
        <w:t xml:space="preserve">Периодические издания – </w:t>
      </w:r>
      <w:r>
        <w:rPr>
          <w:color w:val="auto"/>
        </w:rPr>
        <w:t>12 наименований</w:t>
      </w:r>
    </w:p>
    <w:p w:rsidR="002B5AEB" w:rsidRPr="002B5AEB" w:rsidRDefault="002B5AEB" w:rsidP="003813BE">
      <w:pPr>
        <w:pStyle w:val="Default"/>
        <w:ind w:firstLine="709"/>
        <w:jc w:val="both"/>
        <w:rPr>
          <w:color w:val="auto"/>
        </w:rPr>
      </w:pPr>
      <w:r w:rsidRPr="002B5AEB">
        <w:rPr>
          <w:color w:val="auto"/>
        </w:rPr>
        <w:t xml:space="preserve">Методические пособия – </w:t>
      </w:r>
      <w:r>
        <w:rPr>
          <w:color w:val="auto"/>
        </w:rPr>
        <w:t xml:space="preserve">534 </w:t>
      </w:r>
      <w:r w:rsidRPr="002B5AEB">
        <w:rPr>
          <w:color w:val="auto"/>
        </w:rPr>
        <w:t>экз.</w:t>
      </w:r>
    </w:p>
    <w:p w:rsidR="002B5AEB" w:rsidRDefault="002B5AEB" w:rsidP="003813BE">
      <w:pPr>
        <w:pStyle w:val="Default"/>
        <w:ind w:firstLine="709"/>
        <w:jc w:val="both"/>
        <w:rPr>
          <w:color w:val="auto"/>
        </w:rPr>
      </w:pPr>
      <w:r w:rsidRPr="002B5AEB">
        <w:rPr>
          <w:color w:val="auto"/>
        </w:rPr>
        <w:t xml:space="preserve">Электронные </w:t>
      </w:r>
      <w:r>
        <w:rPr>
          <w:color w:val="auto"/>
        </w:rPr>
        <w:t xml:space="preserve">учебники пособия </w:t>
      </w:r>
      <w:r w:rsidRPr="002B5AEB">
        <w:rPr>
          <w:color w:val="auto"/>
        </w:rPr>
        <w:t xml:space="preserve"> – </w:t>
      </w:r>
      <w:r>
        <w:rPr>
          <w:color w:val="auto"/>
        </w:rPr>
        <w:t>181</w:t>
      </w:r>
      <w:r w:rsidRPr="002B5AEB">
        <w:rPr>
          <w:color w:val="auto"/>
        </w:rPr>
        <w:t>экз.</w:t>
      </w:r>
    </w:p>
    <w:p w:rsidR="006D7DDE" w:rsidRPr="002B5AEB" w:rsidRDefault="006D7DDE" w:rsidP="003813BE">
      <w:pPr>
        <w:pStyle w:val="Default"/>
        <w:ind w:firstLine="709"/>
        <w:jc w:val="both"/>
        <w:rPr>
          <w:color w:val="auto"/>
        </w:rPr>
      </w:pPr>
    </w:p>
    <w:p w:rsidR="002B5AEB" w:rsidRPr="002B5AEB" w:rsidRDefault="002B5AEB" w:rsidP="003813BE">
      <w:pPr>
        <w:pStyle w:val="Default"/>
        <w:ind w:firstLine="709"/>
        <w:jc w:val="both"/>
        <w:rPr>
          <w:color w:val="auto"/>
        </w:rPr>
      </w:pPr>
      <w:r w:rsidRPr="002B5AEB">
        <w:rPr>
          <w:color w:val="auto"/>
        </w:rPr>
        <w:t xml:space="preserve">Информационная среда МБОУ «Цивильская средняя общеобразовательная  школа №1 им. М.В. Силантьева» включает в себя совокупность технологических средств (компьютеры, базы данных, коммуникационные каналы, программные продукты и др.), культурные и организационные формы информационного взаимодействия,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(ИКТ). </w:t>
      </w:r>
    </w:p>
    <w:p w:rsidR="002B5AEB" w:rsidRPr="002B5AEB" w:rsidRDefault="002B5AEB" w:rsidP="003813BE">
      <w:pPr>
        <w:pStyle w:val="Default"/>
        <w:ind w:firstLine="709"/>
        <w:jc w:val="both"/>
        <w:rPr>
          <w:color w:val="auto"/>
        </w:rPr>
      </w:pPr>
      <w:r w:rsidRPr="002B5AEB">
        <w:rPr>
          <w:color w:val="auto"/>
        </w:rPr>
        <w:t xml:space="preserve">Информационная среда обеспечивает эффективную деятельность обучающихся по освоению </w:t>
      </w:r>
      <w:r>
        <w:rPr>
          <w:color w:val="auto"/>
        </w:rPr>
        <w:t xml:space="preserve">образовательной программы </w:t>
      </w:r>
      <w:r w:rsidRPr="002B5AEB">
        <w:rPr>
          <w:color w:val="auto"/>
        </w:rPr>
        <w:t>и эффективную образовательную деятельность педагогических и руководящих работников по реализации основной образовательной программы</w:t>
      </w:r>
      <w:r>
        <w:rPr>
          <w:color w:val="auto"/>
        </w:rPr>
        <w:t xml:space="preserve">. </w:t>
      </w:r>
    </w:p>
    <w:p w:rsidR="007A7875" w:rsidRDefault="007A7875" w:rsidP="003813B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Все у</w:t>
      </w:r>
      <w:r w:rsidRPr="008B62C9">
        <w:rPr>
          <w:color w:val="auto"/>
        </w:rPr>
        <w:t>чебные кабинеты оснащены учебно-наглядными пособиями, лабораторн</w:t>
      </w:r>
      <w:r w:rsidR="00746F89">
        <w:rPr>
          <w:color w:val="auto"/>
        </w:rPr>
        <w:t xml:space="preserve">ым оборудованием, компьютерной </w:t>
      </w:r>
      <w:r w:rsidRPr="008B62C9">
        <w:rPr>
          <w:color w:val="auto"/>
        </w:rPr>
        <w:t>и видео-демонстрационной техникой (</w:t>
      </w:r>
      <w:r>
        <w:rPr>
          <w:color w:val="auto"/>
        </w:rPr>
        <w:t>проекторами</w:t>
      </w:r>
      <w:r w:rsidRPr="008B62C9">
        <w:rPr>
          <w:color w:val="auto"/>
        </w:rPr>
        <w:t xml:space="preserve">). </w:t>
      </w:r>
      <w:r w:rsidRPr="007A7875">
        <w:rPr>
          <w:bCs/>
          <w:color w:val="auto"/>
        </w:rPr>
        <w:t xml:space="preserve">В </w:t>
      </w:r>
      <w:r w:rsidRPr="007A7875">
        <w:rPr>
          <w:bCs/>
          <w:color w:val="auto"/>
        </w:rPr>
        <w:lastRenderedPageBreak/>
        <w:t>учебном и воспитательном процессе использу</w:t>
      </w:r>
      <w:r>
        <w:rPr>
          <w:bCs/>
          <w:color w:val="auto"/>
        </w:rPr>
        <w:t xml:space="preserve">ется 86 компьютеров, </w:t>
      </w:r>
      <w:r w:rsidRPr="008B62C9">
        <w:rPr>
          <w:color w:val="auto"/>
        </w:rPr>
        <w:t xml:space="preserve"> Во всех помещениях школы, где осуществляется образовательный процесс, обеспечивается доступ педагогов и обучающихся к информационной среде учреждения и к глобальной информационной среде. Все  учебные помещения рассчитаны на использование проектора, имеют соответствующий экран и возможность затемнения.</w:t>
      </w:r>
    </w:p>
    <w:p w:rsidR="007A7875" w:rsidRPr="008B62C9" w:rsidRDefault="007A7875" w:rsidP="003813BE">
      <w:pPr>
        <w:pStyle w:val="Default"/>
        <w:ind w:firstLine="709"/>
        <w:jc w:val="both"/>
        <w:rPr>
          <w:color w:val="auto"/>
        </w:rPr>
      </w:pPr>
      <w:r w:rsidRPr="008B62C9">
        <w:rPr>
          <w:color w:val="auto"/>
        </w:rPr>
        <w:t xml:space="preserve"> Имеются возможности копирования и размножения учебного ма</w:t>
      </w:r>
      <w:r w:rsidR="001E2C52">
        <w:rPr>
          <w:color w:val="auto"/>
        </w:rPr>
        <w:t>териала на бумажных носителях (</w:t>
      </w:r>
      <w:r w:rsidRPr="008B62C9">
        <w:rPr>
          <w:color w:val="auto"/>
        </w:rPr>
        <w:t xml:space="preserve">1 ксерокс, </w:t>
      </w:r>
      <w:r w:rsidR="00DE5362">
        <w:rPr>
          <w:color w:val="auto"/>
        </w:rPr>
        <w:t>6</w:t>
      </w:r>
      <w:r w:rsidRPr="008B62C9">
        <w:rPr>
          <w:color w:val="auto"/>
        </w:rPr>
        <w:t xml:space="preserve"> МФУ, 2</w:t>
      </w:r>
      <w:r w:rsidR="00C21657">
        <w:rPr>
          <w:color w:val="auto"/>
        </w:rPr>
        <w:t xml:space="preserve">4 </w:t>
      </w:r>
      <w:r w:rsidRPr="008B62C9">
        <w:rPr>
          <w:color w:val="auto"/>
        </w:rPr>
        <w:t>принтера, в том числе 2 цветных).</w:t>
      </w:r>
    </w:p>
    <w:p w:rsidR="0093077A" w:rsidRPr="00EB759F" w:rsidRDefault="0093077A" w:rsidP="00D7181E">
      <w:pPr>
        <w:pStyle w:val="1"/>
        <w:numPr>
          <w:ilvl w:val="0"/>
          <w:numId w:val="13"/>
        </w:numPr>
        <w:jc w:val="center"/>
      </w:pPr>
      <w:r w:rsidRPr="00EB759F">
        <w:t>Качество материально-технической базы ОУ</w:t>
      </w:r>
    </w:p>
    <w:p w:rsidR="007B0526" w:rsidRPr="008B62C9" w:rsidRDefault="007B0526" w:rsidP="003813BE">
      <w:pPr>
        <w:pStyle w:val="Default"/>
        <w:ind w:firstLine="709"/>
        <w:jc w:val="both"/>
        <w:rPr>
          <w:color w:val="auto"/>
        </w:rPr>
      </w:pPr>
      <w:r w:rsidRPr="008B62C9">
        <w:rPr>
          <w:color w:val="auto"/>
        </w:rPr>
        <w:t xml:space="preserve">МБОУ  «Цивильская средняя общеобразовательная  школа №1 им. М.В. Силантьева»,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 безопасности, а также техническим и финансовыми нормативам, установленным для обслуживания этой базы. </w:t>
      </w:r>
      <w:r w:rsidR="006D7DDE">
        <w:rPr>
          <w:color w:val="auto"/>
        </w:rPr>
        <w:t>Но п</w:t>
      </w:r>
      <w:r>
        <w:rPr>
          <w:color w:val="auto"/>
        </w:rPr>
        <w:t>о заключению комиссии здание требует капитального ремонта.</w:t>
      </w:r>
    </w:p>
    <w:p w:rsidR="007B0526" w:rsidRPr="008B62C9" w:rsidRDefault="007B0526" w:rsidP="003813BE">
      <w:pPr>
        <w:pStyle w:val="Default"/>
        <w:ind w:firstLine="709"/>
        <w:jc w:val="both"/>
        <w:rPr>
          <w:color w:val="auto"/>
        </w:rPr>
      </w:pPr>
      <w:r w:rsidRPr="008B62C9">
        <w:rPr>
          <w:color w:val="auto"/>
        </w:rPr>
        <w:t>Образовательное учреждение располагается в типовом кирпичном здании 1910, 1963, 1972 года постройки, снабженном централизованными системами водоснабжения и  водоотведения. Отопление производится от автономной газовой котельной. Снабжение горячей водой – от электрических приборов. Имеется отапливаемый гараж на 2 места для стоянки школьных автобусов.</w:t>
      </w:r>
    </w:p>
    <w:p w:rsidR="007B0526" w:rsidRPr="008B62C9" w:rsidRDefault="007B0526" w:rsidP="003813BE">
      <w:pPr>
        <w:pStyle w:val="Default"/>
        <w:ind w:firstLine="709"/>
        <w:jc w:val="both"/>
        <w:rPr>
          <w:color w:val="auto"/>
        </w:rPr>
      </w:pPr>
      <w:r w:rsidRPr="008B62C9">
        <w:rPr>
          <w:color w:val="auto"/>
        </w:rPr>
        <w:t>При реализации программы предусматриваются специально организованные места, постоянно доступные подросткам и предназначенные для:</w:t>
      </w:r>
    </w:p>
    <w:p w:rsidR="007B0526" w:rsidRPr="008B62C9" w:rsidRDefault="007B0526" w:rsidP="00D7181E">
      <w:pPr>
        <w:pStyle w:val="Default"/>
        <w:numPr>
          <w:ilvl w:val="0"/>
          <w:numId w:val="14"/>
        </w:numPr>
        <w:ind w:left="1418" w:hanging="284"/>
        <w:jc w:val="both"/>
        <w:rPr>
          <w:color w:val="auto"/>
        </w:rPr>
      </w:pPr>
      <w:r w:rsidRPr="008B62C9">
        <w:rPr>
          <w:color w:val="auto"/>
        </w:rPr>
        <w:t xml:space="preserve">общения, проектной и исследовательской деятельности; </w:t>
      </w:r>
    </w:p>
    <w:p w:rsidR="007B0526" w:rsidRPr="008B62C9" w:rsidRDefault="007B0526" w:rsidP="00D7181E">
      <w:pPr>
        <w:pStyle w:val="Default"/>
        <w:numPr>
          <w:ilvl w:val="0"/>
          <w:numId w:val="14"/>
        </w:numPr>
        <w:ind w:left="1418" w:hanging="284"/>
        <w:jc w:val="both"/>
        <w:rPr>
          <w:color w:val="auto"/>
        </w:rPr>
      </w:pPr>
      <w:r w:rsidRPr="008B62C9">
        <w:rPr>
          <w:color w:val="auto"/>
        </w:rPr>
        <w:t xml:space="preserve">творческой деятельности; </w:t>
      </w:r>
    </w:p>
    <w:p w:rsidR="007B0526" w:rsidRPr="008B62C9" w:rsidRDefault="007B0526" w:rsidP="00D7181E">
      <w:pPr>
        <w:pStyle w:val="Default"/>
        <w:numPr>
          <w:ilvl w:val="0"/>
          <w:numId w:val="14"/>
        </w:numPr>
        <w:ind w:left="1418" w:hanging="284"/>
        <w:jc w:val="both"/>
        <w:rPr>
          <w:color w:val="auto"/>
        </w:rPr>
      </w:pPr>
      <w:r w:rsidRPr="008B62C9">
        <w:rPr>
          <w:color w:val="auto"/>
        </w:rPr>
        <w:t>индивидуальной и групповой работы;</w:t>
      </w:r>
    </w:p>
    <w:p w:rsidR="007B0526" w:rsidRPr="008B62C9" w:rsidRDefault="007B0526" w:rsidP="00D7181E">
      <w:pPr>
        <w:pStyle w:val="Default"/>
        <w:numPr>
          <w:ilvl w:val="0"/>
          <w:numId w:val="14"/>
        </w:numPr>
        <w:ind w:left="1418" w:hanging="284"/>
        <w:jc w:val="both"/>
        <w:rPr>
          <w:color w:val="auto"/>
        </w:rPr>
      </w:pPr>
      <w:r w:rsidRPr="008B62C9">
        <w:rPr>
          <w:color w:val="auto"/>
        </w:rPr>
        <w:t>спортивных занятий.</w:t>
      </w:r>
    </w:p>
    <w:p w:rsidR="007B0526" w:rsidRPr="008B62C9" w:rsidRDefault="007B0526" w:rsidP="003813BE">
      <w:pPr>
        <w:pStyle w:val="Default"/>
        <w:ind w:firstLine="709"/>
        <w:jc w:val="both"/>
        <w:rPr>
          <w:color w:val="auto"/>
        </w:rPr>
      </w:pPr>
      <w:r w:rsidRPr="008B62C9">
        <w:rPr>
          <w:color w:val="auto"/>
        </w:rPr>
        <w:t>Для организации всех видов деятельности обучающихся в рамках ООП</w:t>
      </w:r>
      <w:r w:rsidR="00A63566">
        <w:rPr>
          <w:color w:val="auto"/>
        </w:rPr>
        <w:t xml:space="preserve"> </w:t>
      </w:r>
      <w:r w:rsidRPr="008B62C9">
        <w:rPr>
          <w:color w:val="auto"/>
        </w:rPr>
        <w:t xml:space="preserve">класс (группа) имеет доступ по расписанию в следующие помещения: </w:t>
      </w:r>
    </w:p>
    <w:p w:rsidR="007B0526" w:rsidRPr="008B62C9" w:rsidRDefault="007B0526" w:rsidP="00D7181E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8B62C9">
        <w:rPr>
          <w:color w:val="auto"/>
        </w:rPr>
        <w:t>учебные кабинеты  ( начальных классов – 16, русского языка и литературы - 4, математики -3, химии, физики, биологии, истории, обществознания и географии, чувашского языка – 3, английского языка – 4, музыки, информатики – 2);</w:t>
      </w:r>
    </w:p>
    <w:p w:rsidR="007B0526" w:rsidRPr="008B62C9" w:rsidRDefault="007B0526" w:rsidP="00D7181E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8B62C9">
        <w:rPr>
          <w:color w:val="auto"/>
        </w:rPr>
        <w:t xml:space="preserve">библиотека с обеспечением возможности работы со средствами сканирования и распознавания текстов и выходом в сеть Интернет, контролируемой распечаткой и копированием бумажных материалов; </w:t>
      </w:r>
    </w:p>
    <w:p w:rsidR="007B0526" w:rsidRPr="008B62C9" w:rsidRDefault="007B0526" w:rsidP="00D7181E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8B62C9">
        <w:rPr>
          <w:color w:val="auto"/>
        </w:rPr>
        <w:t>музей;</w:t>
      </w:r>
    </w:p>
    <w:p w:rsidR="007B0526" w:rsidRPr="008B62C9" w:rsidRDefault="007B0526" w:rsidP="00D7181E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8B62C9">
        <w:rPr>
          <w:color w:val="auto"/>
        </w:rPr>
        <w:t>кабинет логопеда;</w:t>
      </w:r>
    </w:p>
    <w:p w:rsidR="007B0526" w:rsidRPr="008B62C9" w:rsidRDefault="007B0526" w:rsidP="00D7181E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8B62C9">
        <w:rPr>
          <w:color w:val="auto"/>
        </w:rPr>
        <w:t>спортивный зал (кабинет физкультуры), спортивная площадка;</w:t>
      </w:r>
    </w:p>
    <w:p w:rsidR="007B0526" w:rsidRPr="008B62C9" w:rsidRDefault="007B0526" w:rsidP="00D7181E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8B62C9">
        <w:rPr>
          <w:color w:val="auto"/>
        </w:rPr>
        <w:t xml:space="preserve">хореографический зал; </w:t>
      </w:r>
    </w:p>
    <w:p w:rsidR="007B0526" w:rsidRPr="008B62C9" w:rsidRDefault="007B0526" w:rsidP="00D7181E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8B62C9">
        <w:rPr>
          <w:color w:val="auto"/>
        </w:rPr>
        <w:t>актовый зал;</w:t>
      </w:r>
    </w:p>
    <w:p w:rsidR="007B0526" w:rsidRPr="008B62C9" w:rsidRDefault="007B0526" w:rsidP="00D7181E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8B62C9">
        <w:rPr>
          <w:color w:val="auto"/>
        </w:rPr>
        <w:t>столовая;</w:t>
      </w:r>
    </w:p>
    <w:p w:rsidR="007B0526" w:rsidRPr="008B62C9" w:rsidRDefault="007B0526" w:rsidP="00D7181E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8B62C9">
        <w:rPr>
          <w:color w:val="auto"/>
        </w:rPr>
        <w:t>медицинский кабинет;</w:t>
      </w:r>
    </w:p>
    <w:p w:rsidR="007B0526" w:rsidRPr="008B62C9" w:rsidRDefault="007B0526" w:rsidP="00D7181E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8B62C9">
        <w:rPr>
          <w:color w:val="auto"/>
        </w:rPr>
        <w:t xml:space="preserve">кабинет социального педагога ( психолога). </w:t>
      </w:r>
    </w:p>
    <w:p w:rsidR="00A974BA" w:rsidRDefault="007B0526" w:rsidP="003813BE">
      <w:pPr>
        <w:pStyle w:val="Default"/>
        <w:ind w:firstLine="709"/>
        <w:jc w:val="both"/>
        <w:rPr>
          <w:color w:val="auto"/>
        </w:rPr>
      </w:pPr>
      <w:r w:rsidRPr="008B62C9">
        <w:rPr>
          <w:color w:val="auto"/>
        </w:rPr>
        <w:t>Для организации подвоза детей имеются два автобуса.</w:t>
      </w:r>
    </w:p>
    <w:p w:rsidR="00A974BA" w:rsidRDefault="00A974BA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lang w:eastAsia="ru-RU" w:bidi="ar-SA"/>
        </w:rPr>
      </w:pPr>
      <w:r>
        <w:br w:type="page"/>
      </w:r>
    </w:p>
    <w:p w:rsidR="0093077A" w:rsidRPr="00A974BA" w:rsidRDefault="007F73E5" w:rsidP="00D7181E">
      <w:pPr>
        <w:pStyle w:val="1"/>
        <w:numPr>
          <w:ilvl w:val="0"/>
          <w:numId w:val="13"/>
        </w:numPr>
        <w:jc w:val="center"/>
      </w:pPr>
      <w:r w:rsidRPr="00A974BA">
        <w:lastRenderedPageBreak/>
        <w:t>Данные о востребованности выпускников</w:t>
      </w:r>
    </w:p>
    <w:p w:rsidR="00A974BA" w:rsidRDefault="00A974BA" w:rsidP="003813BE">
      <w:pPr>
        <w:pStyle w:val="a4"/>
        <w:ind w:firstLine="709"/>
        <w:rPr>
          <w:b/>
          <w:color w:val="903D00" w:themeColor="accent5" w:themeShade="80"/>
          <w:sz w:val="24"/>
        </w:rPr>
      </w:pPr>
    </w:p>
    <w:p w:rsidR="00C21657" w:rsidRDefault="00746F89" w:rsidP="00A974BA">
      <w:pPr>
        <w:pStyle w:val="a4"/>
        <w:ind w:firstLine="709"/>
        <w:jc w:val="center"/>
        <w:rPr>
          <w:b/>
          <w:color w:val="903D00" w:themeColor="accent5" w:themeShade="80"/>
          <w:sz w:val="24"/>
        </w:rPr>
      </w:pPr>
      <w:r w:rsidRPr="00A974BA">
        <w:rPr>
          <w:b/>
          <w:color w:val="903D00" w:themeColor="accent5" w:themeShade="80"/>
          <w:sz w:val="24"/>
        </w:rPr>
        <w:t xml:space="preserve">Социализация </w:t>
      </w:r>
      <w:r w:rsidR="00C21657" w:rsidRPr="00A974BA">
        <w:rPr>
          <w:b/>
          <w:color w:val="903D00" w:themeColor="accent5" w:themeShade="80"/>
          <w:sz w:val="24"/>
        </w:rPr>
        <w:t>выпускников 11 классов:</w:t>
      </w:r>
    </w:p>
    <w:p w:rsidR="00A974BA" w:rsidRPr="00A974BA" w:rsidRDefault="00A974BA" w:rsidP="003813BE">
      <w:pPr>
        <w:pStyle w:val="a4"/>
        <w:ind w:firstLine="709"/>
        <w:rPr>
          <w:b/>
          <w:color w:val="903D00" w:themeColor="accent5" w:themeShade="80"/>
          <w:sz w:val="24"/>
        </w:rPr>
      </w:pPr>
    </w:p>
    <w:tbl>
      <w:tblPr>
        <w:tblStyle w:val="a6"/>
        <w:tblW w:w="10065" w:type="dxa"/>
        <w:tblInd w:w="-176" w:type="dxa"/>
        <w:tblLayout w:type="fixed"/>
        <w:tblLook w:val="04A0"/>
      </w:tblPr>
      <w:tblGrid>
        <w:gridCol w:w="710"/>
        <w:gridCol w:w="1361"/>
        <w:gridCol w:w="811"/>
        <w:gridCol w:w="1230"/>
        <w:gridCol w:w="708"/>
        <w:gridCol w:w="851"/>
        <w:gridCol w:w="1317"/>
        <w:gridCol w:w="848"/>
        <w:gridCol w:w="1379"/>
        <w:gridCol w:w="850"/>
      </w:tblGrid>
      <w:tr w:rsidR="001E2C52" w:rsidRPr="00D347B1" w:rsidTr="00A974B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  <w:vAlign w:val="center"/>
          </w:tcPr>
          <w:p w:rsidR="001E2C52" w:rsidRPr="00A974BA" w:rsidRDefault="001E2C52" w:rsidP="001E2C52">
            <w:pPr>
              <w:jc w:val="center"/>
              <w:rPr>
                <w:b/>
                <w:sz w:val="22"/>
                <w:szCs w:val="22"/>
              </w:rPr>
            </w:pPr>
            <w:r w:rsidRPr="00A974BA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  <w:vAlign w:val="center"/>
            <w:hideMark/>
          </w:tcPr>
          <w:p w:rsidR="001E2C52" w:rsidRPr="00A974BA" w:rsidRDefault="001E2C52" w:rsidP="001E2C52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A974BA">
              <w:rPr>
                <w:b/>
                <w:sz w:val="20"/>
                <w:szCs w:val="20"/>
              </w:rPr>
              <w:t>Количество выпускников 11 классов, чел.</w:t>
            </w:r>
          </w:p>
        </w:tc>
        <w:tc>
          <w:tcPr>
            <w:tcW w:w="5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CCA6" w:themeFill="accent5" w:themeFillTint="66"/>
            <w:vAlign w:val="center"/>
            <w:hideMark/>
          </w:tcPr>
          <w:p w:rsidR="001E2C52" w:rsidRPr="00A974BA" w:rsidRDefault="001E2C52" w:rsidP="001E2C52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A974BA">
              <w:rPr>
                <w:b/>
                <w:sz w:val="20"/>
                <w:szCs w:val="20"/>
              </w:rPr>
              <w:t>Поступили учиться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A6" w:themeFill="accent5" w:themeFillTint="66"/>
            <w:vAlign w:val="center"/>
            <w:hideMark/>
          </w:tcPr>
          <w:p w:rsidR="001E2C52" w:rsidRPr="00A974BA" w:rsidRDefault="001E2C52" w:rsidP="001E2C52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A974BA">
              <w:rPr>
                <w:b/>
                <w:sz w:val="20"/>
                <w:szCs w:val="20"/>
              </w:rPr>
              <w:t>Поступили работать, чел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A6" w:themeFill="accent5" w:themeFillTint="66"/>
            <w:vAlign w:val="center"/>
            <w:hideMark/>
          </w:tcPr>
          <w:p w:rsidR="001E2C52" w:rsidRPr="00A974BA" w:rsidRDefault="001E2C52" w:rsidP="001E2C52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A974BA">
              <w:rPr>
                <w:b/>
                <w:sz w:val="20"/>
                <w:szCs w:val="20"/>
              </w:rPr>
              <w:t>Ничем не заняты</w:t>
            </w:r>
          </w:p>
        </w:tc>
      </w:tr>
      <w:tr w:rsidR="001E2C52" w:rsidRPr="00D347B1" w:rsidTr="00A974B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52" w:rsidRPr="00D347B1" w:rsidRDefault="001E2C52" w:rsidP="001E2C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52" w:rsidRPr="00B72CA4" w:rsidRDefault="001E2C52" w:rsidP="001E2C52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  <w:vAlign w:val="center"/>
            <w:hideMark/>
          </w:tcPr>
          <w:p w:rsidR="001E2C52" w:rsidRPr="00A974BA" w:rsidRDefault="001E2C52" w:rsidP="001E2C52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A974BA">
              <w:rPr>
                <w:b/>
                <w:sz w:val="20"/>
                <w:szCs w:val="20"/>
              </w:rPr>
              <w:t>ВУЗ, чел</w:t>
            </w:r>
            <w:r w:rsidR="00CD0E55" w:rsidRPr="00A974BA">
              <w:rPr>
                <w:b/>
                <w:sz w:val="20"/>
                <w:szCs w:val="20"/>
              </w:rPr>
              <w:t xml:space="preserve"> -%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  <w:vAlign w:val="center"/>
            <w:hideMark/>
          </w:tcPr>
          <w:p w:rsidR="001E2C52" w:rsidRPr="00A974BA" w:rsidRDefault="001E2C52" w:rsidP="001E2C52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A974BA">
              <w:rPr>
                <w:b/>
                <w:sz w:val="20"/>
                <w:szCs w:val="20"/>
              </w:rPr>
              <w:t>В том числе на бюджет ВУЗ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  <w:vAlign w:val="center"/>
            <w:hideMark/>
          </w:tcPr>
          <w:p w:rsidR="001E2C52" w:rsidRPr="00A974BA" w:rsidRDefault="001E2C52" w:rsidP="001E2C52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A974BA">
              <w:rPr>
                <w:b/>
                <w:sz w:val="20"/>
                <w:szCs w:val="20"/>
              </w:rPr>
              <w:t>В учреждения НПО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  <w:vAlign w:val="center"/>
            <w:hideMark/>
          </w:tcPr>
          <w:p w:rsidR="001E2C52" w:rsidRPr="00A974BA" w:rsidRDefault="001E2C52" w:rsidP="001E2C52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A974BA">
              <w:rPr>
                <w:b/>
                <w:sz w:val="20"/>
                <w:szCs w:val="20"/>
              </w:rPr>
              <w:t>В том числе на бюджет НПО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  <w:vAlign w:val="center"/>
            <w:hideMark/>
          </w:tcPr>
          <w:p w:rsidR="001E2C52" w:rsidRPr="00A974BA" w:rsidRDefault="001E2C52" w:rsidP="001E2C52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A974BA">
              <w:rPr>
                <w:b/>
                <w:sz w:val="20"/>
                <w:szCs w:val="20"/>
              </w:rPr>
              <w:t>В учреждения СПО, чел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  <w:vAlign w:val="center"/>
            <w:hideMark/>
          </w:tcPr>
          <w:p w:rsidR="001E2C52" w:rsidRPr="00A974BA" w:rsidRDefault="001E2C52" w:rsidP="001E2C52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A974BA">
              <w:rPr>
                <w:b/>
                <w:sz w:val="20"/>
                <w:szCs w:val="20"/>
              </w:rPr>
              <w:t>В том числе на бюджет СПО</w:t>
            </w: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52" w:rsidRPr="00B72CA4" w:rsidRDefault="001E2C52" w:rsidP="001E2C52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52" w:rsidRPr="00B72CA4" w:rsidRDefault="001E2C52" w:rsidP="001E2C52">
            <w:pPr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C21657" w:rsidRPr="00D347B1" w:rsidTr="001E2C5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57" w:rsidRPr="00A974BA" w:rsidRDefault="00C21657" w:rsidP="001E2C52">
            <w:pPr>
              <w:jc w:val="center"/>
              <w:rPr>
                <w:b/>
              </w:rPr>
            </w:pPr>
            <w:r w:rsidRPr="00A974BA">
              <w:rPr>
                <w:b/>
              </w:rPr>
              <w:t>2016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57" w:rsidRPr="00D347B1" w:rsidRDefault="00C21657" w:rsidP="001E2C52">
            <w:pPr>
              <w:ind w:firstLine="34"/>
              <w:jc w:val="center"/>
            </w:pPr>
            <w:r w:rsidRPr="00D347B1">
              <w:t>36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57" w:rsidRPr="00D347B1" w:rsidRDefault="00C21657" w:rsidP="001E2C52">
            <w:pPr>
              <w:ind w:firstLine="34"/>
            </w:pPr>
            <w:r w:rsidRPr="00D347B1">
              <w:t>33</w:t>
            </w:r>
            <w:r>
              <w:t xml:space="preserve"> – 91,67%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657" w:rsidRPr="00D347B1" w:rsidRDefault="00C21657" w:rsidP="001E2C52">
            <w:pPr>
              <w:ind w:firstLine="34"/>
            </w:pPr>
            <w:r>
              <w:t>25 – 75,76%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57" w:rsidRPr="00D347B1" w:rsidRDefault="00C21657" w:rsidP="001E2C52">
            <w:pPr>
              <w:ind w:firstLine="34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657" w:rsidRPr="00D347B1" w:rsidRDefault="00C21657" w:rsidP="001E2C52">
            <w:pPr>
              <w:ind w:firstLine="34"/>
            </w:pPr>
            <w: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57" w:rsidRPr="00D347B1" w:rsidRDefault="00C21657" w:rsidP="001E2C52">
            <w:pPr>
              <w:ind w:firstLine="34"/>
            </w:pPr>
            <w:r>
              <w:t>2 – 5,55%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657" w:rsidRPr="00D347B1" w:rsidRDefault="00C21657" w:rsidP="00CD0E55">
            <w:pPr>
              <w:ind w:firstLine="34"/>
            </w:pPr>
            <w:r>
              <w:t>1 – 50,00%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57" w:rsidRPr="00D347B1" w:rsidRDefault="00C21657" w:rsidP="001E2C52">
            <w:pPr>
              <w:ind w:firstLine="34"/>
            </w:pPr>
            <w:r>
              <w:t>1– 2,78%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57" w:rsidRPr="00D347B1" w:rsidRDefault="00C21657" w:rsidP="003813BE">
            <w:pPr>
              <w:ind w:firstLine="709"/>
            </w:pPr>
            <w:r>
              <w:t>-</w:t>
            </w:r>
          </w:p>
        </w:tc>
      </w:tr>
      <w:tr w:rsidR="00C21657" w:rsidRPr="00D347B1" w:rsidTr="001E2C5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57" w:rsidRPr="00A974BA" w:rsidRDefault="00C21657" w:rsidP="001E2C52">
            <w:pPr>
              <w:jc w:val="center"/>
              <w:rPr>
                <w:b/>
                <w:sz w:val="22"/>
                <w:szCs w:val="22"/>
              </w:rPr>
            </w:pPr>
            <w:r w:rsidRPr="00A974BA">
              <w:rPr>
                <w:b/>
              </w:rP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57" w:rsidRPr="00D347B1" w:rsidRDefault="00C21657" w:rsidP="001E2C52">
            <w:pPr>
              <w:ind w:firstLine="34"/>
              <w:jc w:val="center"/>
              <w:rPr>
                <w:sz w:val="22"/>
                <w:szCs w:val="22"/>
              </w:rPr>
            </w:pPr>
            <w:r w:rsidRPr="00D347B1">
              <w:t>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57" w:rsidRPr="00D347B1" w:rsidRDefault="00C21657" w:rsidP="001E2C52">
            <w:pPr>
              <w:ind w:firstLine="34"/>
              <w:rPr>
                <w:sz w:val="22"/>
                <w:szCs w:val="22"/>
              </w:rPr>
            </w:pPr>
            <w:r w:rsidRPr="00D347B1">
              <w:t>21 – 84%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657" w:rsidRPr="00D347B1" w:rsidRDefault="00C21657" w:rsidP="001E2C52">
            <w:pPr>
              <w:ind w:firstLine="34"/>
              <w:rPr>
                <w:sz w:val="22"/>
                <w:szCs w:val="22"/>
              </w:rPr>
            </w:pPr>
            <w:r w:rsidRPr="00D347B1">
              <w:t>11– 52,38%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57" w:rsidRPr="00D347B1" w:rsidRDefault="00C21657" w:rsidP="001E2C52">
            <w:pPr>
              <w:ind w:firstLine="34"/>
              <w:rPr>
                <w:sz w:val="22"/>
                <w:szCs w:val="22"/>
              </w:rPr>
            </w:pPr>
            <w:r w:rsidRPr="00D347B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657" w:rsidRPr="00D347B1" w:rsidRDefault="00C21657" w:rsidP="001E2C52">
            <w:pPr>
              <w:ind w:firstLine="34"/>
              <w:rPr>
                <w:sz w:val="22"/>
                <w:szCs w:val="22"/>
              </w:rPr>
            </w:pPr>
            <w:r w:rsidRPr="00D347B1"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57" w:rsidRPr="00D347B1" w:rsidRDefault="00C21657" w:rsidP="001E2C52">
            <w:pPr>
              <w:ind w:firstLine="34"/>
              <w:rPr>
                <w:sz w:val="22"/>
                <w:szCs w:val="22"/>
              </w:rPr>
            </w:pPr>
            <w:r w:rsidRPr="00D347B1">
              <w:t>4– 16%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657" w:rsidRPr="00D347B1" w:rsidRDefault="00C21657" w:rsidP="00CD0E55">
            <w:pPr>
              <w:ind w:firstLine="34"/>
              <w:rPr>
                <w:sz w:val="22"/>
                <w:szCs w:val="22"/>
              </w:rPr>
            </w:pPr>
            <w:r w:rsidRPr="00D347B1">
              <w:t>4 – 100%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57" w:rsidRPr="00D347B1" w:rsidRDefault="00C21657" w:rsidP="001E2C52">
            <w:pPr>
              <w:ind w:firstLine="34"/>
              <w:rPr>
                <w:sz w:val="22"/>
                <w:szCs w:val="22"/>
              </w:rPr>
            </w:pPr>
            <w:r w:rsidRPr="00D347B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57" w:rsidRPr="00D347B1" w:rsidRDefault="00C21657" w:rsidP="003813BE">
            <w:pPr>
              <w:ind w:firstLine="709"/>
              <w:rPr>
                <w:sz w:val="22"/>
                <w:szCs w:val="22"/>
              </w:rPr>
            </w:pPr>
            <w:r w:rsidRPr="00D347B1">
              <w:t>-</w:t>
            </w:r>
          </w:p>
        </w:tc>
      </w:tr>
      <w:tr w:rsidR="00C21657" w:rsidRPr="00D347B1" w:rsidTr="001E2C5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57" w:rsidRPr="00A974BA" w:rsidRDefault="00C21657" w:rsidP="001E2C52">
            <w:pPr>
              <w:jc w:val="center"/>
              <w:rPr>
                <w:b/>
                <w:sz w:val="22"/>
                <w:szCs w:val="22"/>
              </w:rPr>
            </w:pPr>
            <w:r w:rsidRPr="00A974BA">
              <w:rPr>
                <w:b/>
              </w:rPr>
              <w:t>2014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57" w:rsidRPr="00D347B1" w:rsidRDefault="00C21657" w:rsidP="001E2C52">
            <w:pPr>
              <w:ind w:firstLine="34"/>
              <w:jc w:val="center"/>
              <w:rPr>
                <w:sz w:val="22"/>
                <w:szCs w:val="22"/>
              </w:rPr>
            </w:pPr>
            <w:r w:rsidRPr="00D347B1">
              <w:t>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57" w:rsidRPr="00D347B1" w:rsidRDefault="00C21657" w:rsidP="001E2C52">
            <w:pPr>
              <w:ind w:firstLine="34"/>
              <w:rPr>
                <w:sz w:val="22"/>
                <w:szCs w:val="22"/>
              </w:rPr>
            </w:pPr>
            <w:r w:rsidRPr="00D347B1">
              <w:t>26 – 86,67%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657" w:rsidRPr="00D347B1" w:rsidRDefault="00C21657" w:rsidP="001E2C52">
            <w:pPr>
              <w:ind w:firstLine="34"/>
              <w:rPr>
                <w:sz w:val="22"/>
                <w:szCs w:val="22"/>
              </w:rPr>
            </w:pPr>
            <w:r w:rsidRPr="00D347B1">
              <w:t>17 – 65,38%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57" w:rsidRPr="00D347B1" w:rsidRDefault="00C21657" w:rsidP="001E2C52">
            <w:pPr>
              <w:ind w:firstLine="34"/>
              <w:rPr>
                <w:sz w:val="22"/>
                <w:szCs w:val="22"/>
              </w:rPr>
            </w:pPr>
            <w:r w:rsidRPr="00D347B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657" w:rsidRPr="00D347B1" w:rsidRDefault="00C21657" w:rsidP="001E2C52">
            <w:pPr>
              <w:ind w:firstLine="34"/>
              <w:rPr>
                <w:sz w:val="22"/>
                <w:szCs w:val="22"/>
              </w:rPr>
            </w:pPr>
            <w:r w:rsidRPr="00D347B1"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57" w:rsidRPr="00D347B1" w:rsidRDefault="00C21657" w:rsidP="001E2C52">
            <w:pPr>
              <w:ind w:firstLine="34"/>
              <w:rPr>
                <w:sz w:val="22"/>
                <w:szCs w:val="22"/>
              </w:rPr>
            </w:pPr>
            <w:r w:rsidRPr="00D347B1">
              <w:t>3 – 10%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657" w:rsidRPr="00D347B1" w:rsidRDefault="00C21657" w:rsidP="001E2C52">
            <w:pPr>
              <w:ind w:firstLine="34"/>
              <w:rPr>
                <w:sz w:val="22"/>
                <w:szCs w:val="22"/>
              </w:rPr>
            </w:pPr>
            <w:r w:rsidRPr="00D347B1">
              <w:t>3 чел – 100%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57" w:rsidRPr="00D347B1" w:rsidRDefault="00C21657" w:rsidP="001E2C52">
            <w:pPr>
              <w:ind w:firstLine="34"/>
              <w:rPr>
                <w:sz w:val="22"/>
                <w:szCs w:val="22"/>
              </w:rPr>
            </w:pPr>
            <w:r w:rsidRPr="00D347B1">
              <w:t>1 – 3,33%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57" w:rsidRPr="00D347B1" w:rsidRDefault="00C21657" w:rsidP="003813BE">
            <w:pPr>
              <w:ind w:firstLine="709"/>
              <w:rPr>
                <w:sz w:val="22"/>
                <w:szCs w:val="22"/>
              </w:rPr>
            </w:pPr>
            <w:r w:rsidRPr="00D347B1">
              <w:t>-</w:t>
            </w:r>
          </w:p>
        </w:tc>
      </w:tr>
    </w:tbl>
    <w:p w:rsidR="00746F89" w:rsidRDefault="00746F89" w:rsidP="003813BE">
      <w:pPr>
        <w:ind w:firstLine="709"/>
        <w:rPr>
          <w:rFonts w:cs="Times New Roman"/>
          <w:b/>
        </w:rPr>
      </w:pPr>
      <w:r>
        <w:rPr>
          <w:rFonts w:cs="Times New Roman"/>
          <w:b/>
          <w:noProof/>
          <w:lang w:eastAsia="ru-RU" w:bidi="ar-SA"/>
        </w:rPr>
        <w:drawing>
          <wp:inline distT="0" distB="0" distL="0" distR="0">
            <wp:extent cx="5486400" cy="3829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графия ВУЗов в социализации выпускников 2016 года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313" t="8714" r="3053" b="7884"/>
                    <a:stretch/>
                  </pic:blipFill>
                  <pic:spPr bwMode="auto">
                    <a:xfrm>
                      <a:off x="0" y="0"/>
                      <a:ext cx="5485641" cy="3828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1657" w:rsidRPr="00A974BA" w:rsidRDefault="008D7728" w:rsidP="00A974BA">
      <w:pPr>
        <w:ind w:firstLine="709"/>
        <w:jc w:val="center"/>
        <w:rPr>
          <w:rFonts w:cs="Times New Roman"/>
          <w:b/>
          <w:color w:val="903D00" w:themeColor="accent5" w:themeShade="80"/>
        </w:rPr>
      </w:pPr>
      <w:r w:rsidRPr="00A974BA">
        <w:rPr>
          <w:rFonts w:cs="Times New Roman"/>
          <w:b/>
          <w:color w:val="903D00" w:themeColor="accent5" w:themeShade="80"/>
        </w:rPr>
        <w:t>Социализация</w:t>
      </w:r>
      <w:r w:rsidR="00C21657" w:rsidRPr="00A974BA">
        <w:rPr>
          <w:rFonts w:cs="Times New Roman"/>
          <w:b/>
          <w:color w:val="903D00" w:themeColor="accent5" w:themeShade="80"/>
        </w:rPr>
        <w:t xml:space="preserve"> выпускников 9 классов:</w:t>
      </w:r>
    </w:p>
    <w:p w:rsidR="00746F89" w:rsidRPr="00A974BA" w:rsidRDefault="00746F89" w:rsidP="00A974BA">
      <w:pPr>
        <w:ind w:firstLine="709"/>
        <w:jc w:val="center"/>
        <w:rPr>
          <w:rFonts w:cs="Times New Roman"/>
          <w:b/>
          <w:color w:val="903D00" w:themeColor="accent5" w:themeShade="80"/>
        </w:rPr>
      </w:pPr>
    </w:p>
    <w:tbl>
      <w:tblPr>
        <w:tblStyle w:val="a6"/>
        <w:tblW w:w="10065" w:type="dxa"/>
        <w:tblInd w:w="-318" w:type="dxa"/>
        <w:tblLayout w:type="fixed"/>
        <w:tblLook w:val="04A0"/>
      </w:tblPr>
      <w:tblGrid>
        <w:gridCol w:w="1135"/>
        <w:gridCol w:w="1276"/>
        <w:gridCol w:w="850"/>
        <w:gridCol w:w="859"/>
        <w:gridCol w:w="1153"/>
        <w:gridCol w:w="815"/>
        <w:gridCol w:w="1153"/>
        <w:gridCol w:w="840"/>
        <w:gridCol w:w="1054"/>
        <w:gridCol w:w="930"/>
      </w:tblGrid>
      <w:tr w:rsidR="00CD0E55" w:rsidTr="00A974B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  <w:vAlign w:val="center"/>
          </w:tcPr>
          <w:p w:rsidR="00CD0E55" w:rsidRPr="00A974BA" w:rsidRDefault="00CD0E55" w:rsidP="00CD0E55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A974BA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  <w:vAlign w:val="center"/>
            <w:hideMark/>
          </w:tcPr>
          <w:p w:rsidR="00CD0E55" w:rsidRPr="00A974BA" w:rsidRDefault="00CD0E55" w:rsidP="00CD0E55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A974BA">
              <w:rPr>
                <w:b/>
                <w:sz w:val="20"/>
                <w:szCs w:val="20"/>
              </w:rPr>
              <w:t>Количество выпускников 9 классов, чел.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CCA6" w:themeFill="accent5" w:themeFillTint="66"/>
            <w:vAlign w:val="center"/>
            <w:hideMark/>
          </w:tcPr>
          <w:p w:rsidR="00CD0E55" w:rsidRPr="00A974BA" w:rsidRDefault="00CD0E55" w:rsidP="00CD0E55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A974BA">
              <w:rPr>
                <w:b/>
                <w:sz w:val="20"/>
                <w:szCs w:val="20"/>
              </w:rPr>
              <w:t>Поступили учиться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A6" w:themeFill="accent5" w:themeFillTint="66"/>
            <w:vAlign w:val="center"/>
            <w:hideMark/>
          </w:tcPr>
          <w:p w:rsidR="00CD0E55" w:rsidRPr="00A974BA" w:rsidRDefault="00CD0E55" w:rsidP="00CD0E55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A974BA">
              <w:rPr>
                <w:b/>
                <w:sz w:val="20"/>
                <w:szCs w:val="20"/>
              </w:rPr>
              <w:t>Поступили работать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A6" w:themeFill="accent5" w:themeFillTint="66"/>
            <w:vAlign w:val="center"/>
            <w:hideMark/>
          </w:tcPr>
          <w:p w:rsidR="00CD0E55" w:rsidRPr="00A974BA" w:rsidRDefault="00CD0E55" w:rsidP="00CD0E55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A974BA">
              <w:rPr>
                <w:b/>
                <w:sz w:val="20"/>
                <w:szCs w:val="20"/>
              </w:rPr>
              <w:t>Ничем не заняты, чел. - %</w:t>
            </w:r>
          </w:p>
        </w:tc>
      </w:tr>
      <w:tr w:rsidR="00CD0E55" w:rsidTr="00A974B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55" w:rsidRPr="00B72CA4" w:rsidRDefault="00CD0E55" w:rsidP="003813BE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55" w:rsidRPr="00B72CA4" w:rsidRDefault="00CD0E55" w:rsidP="00CD0E55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  <w:hideMark/>
          </w:tcPr>
          <w:p w:rsidR="00CD0E55" w:rsidRPr="00A974BA" w:rsidRDefault="00CD0E55" w:rsidP="00A974BA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A974BA">
              <w:rPr>
                <w:b/>
                <w:sz w:val="20"/>
                <w:szCs w:val="20"/>
              </w:rPr>
              <w:t>В 10 класс МБОУ «Цивильская СОШ №1»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  <w:hideMark/>
          </w:tcPr>
          <w:p w:rsidR="00CD0E55" w:rsidRPr="00A974BA" w:rsidRDefault="00CD0E55" w:rsidP="00A974BA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A974BA">
              <w:rPr>
                <w:b/>
                <w:sz w:val="20"/>
                <w:szCs w:val="20"/>
              </w:rPr>
              <w:t>В 10 класс других ОУ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  <w:hideMark/>
          </w:tcPr>
          <w:p w:rsidR="00CD0E55" w:rsidRPr="00A974BA" w:rsidRDefault="00CD0E55" w:rsidP="00A974BA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A974BA">
              <w:rPr>
                <w:b/>
                <w:sz w:val="20"/>
                <w:szCs w:val="20"/>
              </w:rPr>
              <w:t>В учреждения НПО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  <w:hideMark/>
          </w:tcPr>
          <w:p w:rsidR="00CD0E55" w:rsidRPr="00A974BA" w:rsidRDefault="00CD0E55" w:rsidP="00A974BA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A974BA">
              <w:rPr>
                <w:b/>
                <w:sz w:val="20"/>
                <w:szCs w:val="20"/>
              </w:rPr>
              <w:t>В том числе на бюджет НПО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  <w:hideMark/>
          </w:tcPr>
          <w:p w:rsidR="00CD0E55" w:rsidRPr="00A974BA" w:rsidRDefault="00CD0E55" w:rsidP="00A974BA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A974BA">
              <w:rPr>
                <w:b/>
                <w:sz w:val="20"/>
                <w:szCs w:val="20"/>
              </w:rPr>
              <w:t>В учреждения СПО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A6" w:themeFill="accent5" w:themeFillTint="66"/>
            <w:hideMark/>
          </w:tcPr>
          <w:p w:rsidR="00CD0E55" w:rsidRPr="00A974BA" w:rsidRDefault="00CD0E55" w:rsidP="00A974BA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A974BA">
              <w:rPr>
                <w:b/>
                <w:sz w:val="20"/>
                <w:szCs w:val="20"/>
              </w:rPr>
              <w:t>В том числе на бюджет СПО</w:t>
            </w: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55" w:rsidRPr="00B72CA4" w:rsidRDefault="00CD0E55" w:rsidP="00CD0E55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55" w:rsidRPr="00B72CA4" w:rsidRDefault="00CD0E55" w:rsidP="00CD0E55">
            <w:pPr>
              <w:ind w:firstLine="34"/>
              <w:rPr>
                <w:sz w:val="20"/>
                <w:szCs w:val="20"/>
              </w:rPr>
            </w:pPr>
          </w:p>
        </w:tc>
      </w:tr>
      <w:tr w:rsidR="00C21657" w:rsidTr="00A974B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57" w:rsidRPr="00A974BA" w:rsidRDefault="00C21657" w:rsidP="00A974BA">
            <w:pPr>
              <w:jc w:val="center"/>
              <w:rPr>
                <w:b/>
                <w:sz w:val="22"/>
                <w:szCs w:val="22"/>
              </w:rPr>
            </w:pPr>
            <w:r w:rsidRPr="00A974BA">
              <w:rPr>
                <w:b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57" w:rsidRDefault="00C21657" w:rsidP="00CD0E55">
            <w:pPr>
              <w:jc w:val="center"/>
              <w:rPr>
                <w:sz w:val="22"/>
                <w:szCs w:val="22"/>
              </w:rPr>
            </w:pPr>
            <w: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57" w:rsidRPr="00466D9F" w:rsidRDefault="00C21657" w:rsidP="00CD0E55">
            <w:pPr>
              <w:rPr>
                <w:sz w:val="22"/>
                <w:szCs w:val="22"/>
              </w:rPr>
            </w:pPr>
            <w:r w:rsidRPr="00466D9F">
              <w:t>27 чел. – 33,33%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57" w:rsidRPr="00466D9F" w:rsidRDefault="00C21657" w:rsidP="00CD0E55">
            <w:pPr>
              <w:rPr>
                <w:sz w:val="22"/>
                <w:szCs w:val="22"/>
              </w:rPr>
            </w:pPr>
            <w:r w:rsidRPr="00466D9F">
              <w:rPr>
                <w:sz w:val="22"/>
                <w:szCs w:val="22"/>
              </w:rPr>
              <w:t>10 чел. – 12,35%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57" w:rsidRPr="00466D9F" w:rsidRDefault="00C21657" w:rsidP="00CD0E55">
            <w:pPr>
              <w:rPr>
                <w:sz w:val="22"/>
                <w:szCs w:val="22"/>
              </w:rPr>
            </w:pPr>
            <w:r w:rsidRPr="00466D9F">
              <w:rPr>
                <w:sz w:val="22"/>
                <w:szCs w:val="22"/>
              </w:rPr>
              <w:t>6 чел. – 7,41%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657" w:rsidRPr="00466D9F" w:rsidRDefault="00C21657" w:rsidP="00CD0E55">
            <w:pPr>
              <w:rPr>
                <w:sz w:val="22"/>
                <w:szCs w:val="22"/>
              </w:rPr>
            </w:pPr>
            <w:r w:rsidRPr="00466D9F">
              <w:t>6 чел. – 100%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57" w:rsidRPr="00466D9F" w:rsidRDefault="00C21657" w:rsidP="00CD0E55">
            <w:pPr>
              <w:rPr>
                <w:sz w:val="22"/>
                <w:szCs w:val="22"/>
              </w:rPr>
            </w:pPr>
            <w:r w:rsidRPr="00466D9F">
              <w:rPr>
                <w:sz w:val="22"/>
                <w:szCs w:val="22"/>
              </w:rPr>
              <w:t>38 чел. – 46,91%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657" w:rsidRPr="008E5C9B" w:rsidRDefault="00C21657" w:rsidP="00CD0E55">
            <w:pPr>
              <w:rPr>
                <w:sz w:val="22"/>
                <w:szCs w:val="22"/>
              </w:rPr>
            </w:pPr>
            <w:r w:rsidRPr="008E5C9B">
              <w:t>38 чел. – 100%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57" w:rsidRPr="00466D9F" w:rsidRDefault="00C21657" w:rsidP="00CD0E55">
            <w:pPr>
              <w:rPr>
                <w:sz w:val="22"/>
                <w:szCs w:val="22"/>
              </w:rPr>
            </w:pPr>
            <w:r w:rsidRPr="00466D9F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57" w:rsidRPr="00466D9F" w:rsidRDefault="00C21657" w:rsidP="00CD0E55">
            <w:pPr>
              <w:rPr>
                <w:sz w:val="22"/>
                <w:szCs w:val="22"/>
              </w:rPr>
            </w:pPr>
            <w:r w:rsidRPr="00466D9F">
              <w:t>-</w:t>
            </w:r>
          </w:p>
        </w:tc>
      </w:tr>
      <w:tr w:rsidR="00C21657" w:rsidTr="00A974B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57" w:rsidRPr="00A974BA" w:rsidRDefault="00C21657" w:rsidP="00A974BA">
            <w:pPr>
              <w:jc w:val="center"/>
              <w:rPr>
                <w:b/>
                <w:sz w:val="22"/>
                <w:szCs w:val="22"/>
              </w:rPr>
            </w:pPr>
            <w:r w:rsidRPr="00A974BA">
              <w:rPr>
                <w:b/>
              </w:rPr>
              <w:lastRenderedPageBreak/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57" w:rsidRDefault="00C21657" w:rsidP="00CD0E55">
            <w:pPr>
              <w:jc w:val="center"/>
              <w:rPr>
                <w:sz w:val="22"/>
                <w:szCs w:val="22"/>
              </w:rPr>
            </w:pPr>
            <w: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57" w:rsidRDefault="00C21657" w:rsidP="00CD0E55">
            <w:pPr>
              <w:rPr>
                <w:sz w:val="22"/>
                <w:szCs w:val="22"/>
              </w:rPr>
            </w:pPr>
            <w:r>
              <w:t>22 чел. – 44,90%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57" w:rsidRDefault="00C21657" w:rsidP="00CD0E55">
            <w:pPr>
              <w:rPr>
                <w:sz w:val="22"/>
                <w:szCs w:val="22"/>
              </w:rPr>
            </w:pPr>
            <w:r>
              <w:t>1 чел. – 2,04%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57" w:rsidRDefault="00C21657" w:rsidP="00CD0E55">
            <w:pPr>
              <w:rPr>
                <w:sz w:val="22"/>
                <w:szCs w:val="22"/>
              </w:rPr>
            </w:pPr>
            <w:r>
              <w:t>6 чел. – 12,24%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657" w:rsidRDefault="00C21657" w:rsidP="00CD0E55">
            <w:pPr>
              <w:rPr>
                <w:sz w:val="22"/>
                <w:szCs w:val="22"/>
              </w:rPr>
            </w:pPr>
            <w:r>
              <w:t>6 чел. – 100%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57" w:rsidRDefault="00C21657" w:rsidP="00CD0E55">
            <w:pPr>
              <w:rPr>
                <w:sz w:val="22"/>
                <w:szCs w:val="22"/>
              </w:rPr>
            </w:pPr>
            <w:r>
              <w:t>20 чел. – 40,82%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657" w:rsidRDefault="00C21657" w:rsidP="00CD0E55">
            <w:pPr>
              <w:rPr>
                <w:sz w:val="22"/>
                <w:szCs w:val="22"/>
              </w:rPr>
            </w:pPr>
            <w:r>
              <w:t>15 чел. – 75,00%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57" w:rsidRDefault="00C21657" w:rsidP="00CD0E55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57" w:rsidRDefault="00C21657" w:rsidP="00CD0E55">
            <w:pPr>
              <w:rPr>
                <w:sz w:val="22"/>
                <w:szCs w:val="22"/>
              </w:rPr>
            </w:pPr>
            <w:r>
              <w:t>-</w:t>
            </w:r>
          </w:p>
        </w:tc>
      </w:tr>
      <w:tr w:rsidR="00C21657" w:rsidTr="00A974B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57" w:rsidRPr="00A974BA" w:rsidRDefault="00C21657" w:rsidP="00A974BA">
            <w:pPr>
              <w:jc w:val="center"/>
              <w:rPr>
                <w:b/>
                <w:sz w:val="22"/>
                <w:szCs w:val="22"/>
              </w:rPr>
            </w:pPr>
            <w:r w:rsidRPr="00A974BA">
              <w:rPr>
                <w:b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57" w:rsidRDefault="00C21657" w:rsidP="00CD0E55">
            <w:pPr>
              <w:jc w:val="center"/>
              <w:rPr>
                <w:sz w:val="22"/>
                <w:szCs w:val="22"/>
              </w:rPr>
            </w:pPr>
            <w: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57" w:rsidRDefault="00C21657" w:rsidP="00CD0E55">
            <w:pPr>
              <w:rPr>
                <w:sz w:val="22"/>
                <w:szCs w:val="22"/>
              </w:rPr>
            </w:pPr>
            <w:r>
              <w:t>24 чел. – 42,11%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57" w:rsidRDefault="00C21657" w:rsidP="00CD0E55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57" w:rsidRDefault="00C21657" w:rsidP="00CD0E55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657" w:rsidRDefault="00C21657" w:rsidP="00CD0E55">
            <w:pPr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57" w:rsidRDefault="00C21657" w:rsidP="00CD0E55">
            <w:pPr>
              <w:rPr>
                <w:sz w:val="22"/>
                <w:szCs w:val="22"/>
              </w:rPr>
            </w:pPr>
            <w:r>
              <w:t>32 чел. – 56,14%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657" w:rsidRDefault="00C21657" w:rsidP="00CD0E55">
            <w:pPr>
              <w:rPr>
                <w:sz w:val="22"/>
                <w:szCs w:val="22"/>
              </w:rPr>
            </w:pPr>
            <w:r>
              <w:t>26 чел. – 81,25%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57" w:rsidRDefault="00C21657" w:rsidP="00CD0E55">
            <w:pPr>
              <w:rPr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57" w:rsidRDefault="00CD0E55" w:rsidP="00CD0E55">
            <w:pPr>
              <w:rPr>
                <w:sz w:val="22"/>
                <w:szCs w:val="22"/>
              </w:rPr>
            </w:pPr>
            <w:r>
              <w:t xml:space="preserve">1 </w:t>
            </w:r>
            <w:r w:rsidR="00C21657">
              <w:t>– 1,75%</w:t>
            </w:r>
          </w:p>
        </w:tc>
      </w:tr>
    </w:tbl>
    <w:p w:rsidR="0083345C" w:rsidRPr="00A974BA" w:rsidRDefault="007F73E5" w:rsidP="00D7181E">
      <w:pPr>
        <w:pStyle w:val="1"/>
        <w:numPr>
          <w:ilvl w:val="0"/>
          <w:numId w:val="13"/>
        </w:numPr>
        <w:jc w:val="center"/>
      </w:pPr>
      <w:r w:rsidRPr="00A974BA">
        <w:t>Анализ показателей деятельности ОУ, подлежащих самообследованию</w:t>
      </w:r>
    </w:p>
    <w:p w:rsidR="0083345C" w:rsidRPr="00A974BA" w:rsidRDefault="0083345C" w:rsidP="00A974BA"/>
    <w:tbl>
      <w:tblPr>
        <w:tblW w:w="97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8"/>
        <w:gridCol w:w="283"/>
        <w:gridCol w:w="5988"/>
        <w:gridCol w:w="283"/>
        <w:gridCol w:w="1918"/>
        <w:gridCol w:w="283"/>
      </w:tblGrid>
      <w:tr w:rsidR="0083345C" w:rsidRPr="0083345C" w:rsidTr="00A974BA">
        <w:trPr>
          <w:trHeight w:val="15"/>
          <w:tblCellSpacing w:w="15" w:type="dxa"/>
        </w:trPr>
        <w:tc>
          <w:tcPr>
            <w:tcW w:w="1276" w:type="dxa"/>
            <w:gridSpan w:val="2"/>
            <w:vAlign w:val="center"/>
            <w:hideMark/>
          </w:tcPr>
          <w:p w:rsidR="0083345C" w:rsidRPr="0083345C" w:rsidRDefault="0083345C" w:rsidP="003813BE">
            <w:pPr>
              <w:widowControl/>
              <w:suppressAutoHyphens w:val="0"/>
              <w:ind w:firstLine="709"/>
              <w:rPr>
                <w:rFonts w:eastAsia="Times New Roman" w:cs="Times New Roman"/>
                <w:kern w:val="0"/>
                <w:sz w:val="2"/>
                <w:lang w:eastAsia="ru-RU" w:bidi="ar-SA"/>
              </w:rPr>
            </w:pPr>
          </w:p>
        </w:tc>
        <w:tc>
          <w:tcPr>
            <w:tcW w:w="6241" w:type="dxa"/>
            <w:gridSpan w:val="2"/>
            <w:vAlign w:val="center"/>
            <w:hideMark/>
          </w:tcPr>
          <w:p w:rsidR="0083345C" w:rsidRPr="0083345C" w:rsidRDefault="0083345C" w:rsidP="003813BE">
            <w:pPr>
              <w:widowControl/>
              <w:suppressAutoHyphens w:val="0"/>
              <w:ind w:firstLine="709"/>
              <w:rPr>
                <w:rFonts w:eastAsia="Times New Roman" w:cs="Times New Roman"/>
                <w:kern w:val="0"/>
                <w:sz w:val="2"/>
                <w:lang w:eastAsia="ru-RU" w:bidi="ar-SA"/>
              </w:rPr>
            </w:pPr>
          </w:p>
        </w:tc>
        <w:tc>
          <w:tcPr>
            <w:tcW w:w="2156" w:type="dxa"/>
            <w:gridSpan w:val="2"/>
            <w:vAlign w:val="center"/>
            <w:hideMark/>
          </w:tcPr>
          <w:p w:rsidR="0083345C" w:rsidRPr="0083345C" w:rsidRDefault="0083345C" w:rsidP="003813BE">
            <w:pPr>
              <w:widowControl/>
              <w:suppressAutoHyphens w:val="0"/>
              <w:ind w:firstLine="709"/>
              <w:rPr>
                <w:rFonts w:eastAsia="Times New Roman" w:cs="Times New Roman"/>
                <w:kern w:val="0"/>
                <w:sz w:val="2"/>
                <w:lang w:eastAsia="ru-RU" w:bidi="ar-SA"/>
              </w:rPr>
            </w:pPr>
          </w:p>
        </w:tc>
      </w:tr>
      <w:tr w:rsidR="0083345C" w:rsidRPr="0083345C" w:rsidTr="007100B5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A6" w:themeFill="accent5" w:themeFillTint="66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83345C" w:rsidRPr="00854BDD" w:rsidRDefault="0083345C" w:rsidP="007100B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854BDD">
              <w:rPr>
                <w:rFonts w:eastAsia="Times New Roman" w:cs="Times New Roman"/>
                <w:b/>
                <w:kern w:val="0"/>
                <w:lang w:eastAsia="ru-RU" w:bidi="ar-SA"/>
              </w:rPr>
              <w:t>N п/п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A6" w:themeFill="accent5" w:themeFillTint="66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83345C" w:rsidRPr="00854BDD" w:rsidRDefault="0083345C" w:rsidP="007100B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854BDD">
              <w:rPr>
                <w:rFonts w:eastAsia="Times New Roman" w:cs="Times New Roman"/>
                <w:b/>
                <w:kern w:val="0"/>
                <w:lang w:eastAsia="ru-RU" w:bidi="ar-SA"/>
              </w:rPr>
              <w:t>Показатели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A6" w:themeFill="accent5" w:themeFillTint="66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83345C" w:rsidRPr="00854BDD" w:rsidRDefault="0083345C" w:rsidP="007100B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854BDD">
              <w:rPr>
                <w:rFonts w:eastAsia="Times New Roman" w:cs="Times New Roman"/>
                <w:b/>
                <w:kern w:val="0"/>
                <w:lang w:eastAsia="ru-RU" w:bidi="ar-SA"/>
              </w:rPr>
              <w:t>Единица измерения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54BDD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903D00" w:themeColor="accent5" w:themeShade="80"/>
                <w:kern w:val="0"/>
                <w:lang w:eastAsia="ru-RU" w:bidi="ar-SA"/>
              </w:rPr>
            </w:pPr>
            <w:r w:rsidRPr="00854BDD">
              <w:rPr>
                <w:rFonts w:eastAsia="Times New Roman" w:cs="Times New Roman"/>
                <w:b/>
                <w:bCs/>
                <w:color w:val="903D00" w:themeColor="accent5" w:themeShade="80"/>
                <w:kern w:val="0"/>
                <w:lang w:eastAsia="ru-RU" w:bidi="ar-SA"/>
              </w:rPr>
              <w:t>1.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54BDD" w:rsidRDefault="0083345C" w:rsidP="003813BE">
            <w:pPr>
              <w:widowControl/>
              <w:suppressAutoHyphens w:val="0"/>
              <w:spacing w:before="100" w:beforeAutospacing="1" w:after="100" w:afterAutospacing="1"/>
              <w:ind w:firstLine="709"/>
              <w:rPr>
                <w:rFonts w:eastAsia="Times New Roman" w:cs="Times New Roman"/>
                <w:color w:val="903D00" w:themeColor="accent5" w:themeShade="80"/>
                <w:kern w:val="0"/>
                <w:lang w:eastAsia="ru-RU" w:bidi="ar-SA"/>
              </w:rPr>
            </w:pPr>
            <w:r w:rsidRPr="00854BDD">
              <w:rPr>
                <w:rFonts w:eastAsia="Times New Roman" w:cs="Times New Roman"/>
                <w:b/>
                <w:bCs/>
                <w:color w:val="903D00" w:themeColor="accent5" w:themeShade="80"/>
                <w:kern w:val="0"/>
                <w:lang w:eastAsia="ru-RU" w:bidi="ar-SA"/>
              </w:rPr>
              <w:t>Образовательная деятельность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3813BE">
            <w:pPr>
              <w:widowControl/>
              <w:suppressAutoHyphens w:val="0"/>
              <w:ind w:firstLine="709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1.1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Общая численность учащихся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D7728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862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1.2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D7728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427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1.3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743D8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  <w:r w:rsidR="008D7728">
              <w:rPr>
                <w:rFonts w:eastAsia="Times New Roman" w:cs="Times New Roman"/>
                <w:kern w:val="0"/>
                <w:lang w:eastAsia="ru-RU" w:bidi="ar-SA"/>
              </w:rPr>
              <w:t>71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1.4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743D8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</w:t>
            </w:r>
            <w:r w:rsidR="008D7728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1.5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7728" w:rsidRDefault="008D7728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418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</w:t>
            </w:r>
          </w:p>
          <w:p w:rsidR="0083345C" w:rsidRPr="0083345C" w:rsidRDefault="008D7728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49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/%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1.6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743D8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4,</w:t>
            </w:r>
            <w:r w:rsidR="00C66112">
              <w:rPr>
                <w:rFonts w:eastAsia="Times New Roman" w:cs="Times New Roman"/>
                <w:kern w:val="0"/>
                <w:lang w:eastAsia="ru-RU" w:bidi="ar-SA"/>
              </w:rPr>
              <w:t>32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1.7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C66112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3,96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1.8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C66112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77,72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1.9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743D8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4,</w:t>
            </w:r>
            <w:r w:rsidR="00C66112">
              <w:rPr>
                <w:rFonts w:eastAsia="Times New Roman" w:cs="Times New Roman"/>
                <w:kern w:val="0"/>
                <w:lang w:eastAsia="ru-RU" w:bidi="ar-SA"/>
              </w:rPr>
              <w:t>77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базовый  </w:t>
            </w:r>
            <w:r w:rsidR="00C66112">
              <w:rPr>
                <w:rFonts w:eastAsia="Times New Roman" w:cs="Times New Roman"/>
                <w:kern w:val="0"/>
                <w:lang w:eastAsia="ru-RU" w:bidi="ar-SA"/>
              </w:rPr>
              <w:t>57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,</w:t>
            </w:r>
            <w:r w:rsidR="00C66112">
              <w:rPr>
                <w:rFonts w:eastAsia="Times New Roman" w:cs="Times New Roman"/>
                <w:kern w:val="0"/>
                <w:lang w:eastAsia="ru-RU" w:bidi="ar-SA"/>
              </w:rPr>
              <w:t>30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- профиль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1.10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551E0A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0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человек/%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1.11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6112" w:rsidRPr="00EA07A9" w:rsidRDefault="00C66112" w:rsidP="00854BD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A07A9">
              <w:rPr>
                <w:rFonts w:eastAsia="Times New Roman" w:cs="Times New Roman"/>
                <w:kern w:val="0"/>
                <w:lang w:eastAsia="ru-RU" w:bidi="ar-SA"/>
              </w:rPr>
              <w:t xml:space="preserve">1 </w:t>
            </w:r>
            <w:r w:rsidR="0083345C" w:rsidRPr="00EA07A9">
              <w:rPr>
                <w:rFonts w:eastAsia="Times New Roman" w:cs="Times New Roman"/>
                <w:kern w:val="0"/>
                <w:lang w:eastAsia="ru-RU" w:bidi="ar-SA"/>
              </w:rPr>
              <w:t>человек/</w:t>
            </w:r>
            <w:r w:rsidRPr="00EA07A9">
              <w:rPr>
                <w:rFonts w:eastAsia="Times New Roman" w:cs="Times New Roman"/>
                <w:kern w:val="0"/>
                <w:lang w:eastAsia="ru-RU" w:bidi="ar-SA"/>
              </w:rPr>
              <w:t xml:space="preserve"> 1,2 </w:t>
            </w:r>
            <w:r w:rsidR="0083345C" w:rsidRPr="00EA07A9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  <w:p w:rsidR="00EA07A9" w:rsidRPr="00C66112" w:rsidRDefault="00EA07A9" w:rsidP="00854BDD">
            <w:pPr>
              <w:widowControl/>
              <w:suppressAutoHyphens w:val="0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EA07A9">
              <w:rPr>
                <w:rFonts w:eastAsia="Times New Roman" w:cs="Times New Roman"/>
                <w:kern w:val="0"/>
                <w:lang w:eastAsia="ru-RU" w:bidi="ar-SA"/>
              </w:rPr>
              <w:t xml:space="preserve">( </w:t>
            </w:r>
            <w:r w:rsidRPr="00EA07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данные уточняются после пересдачи)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1.12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551E0A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0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человек/%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1.13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551E0A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0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человек/%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1.14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EA07A9" w:rsidRDefault="00551E0A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EA07A9">
              <w:rPr>
                <w:rFonts w:eastAsia="Times New Roman" w:cs="Times New Roman"/>
                <w:kern w:val="0"/>
                <w:lang w:eastAsia="ru-RU" w:bidi="ar-SA"/>
              </w:rPr>
              <w:t xml:space="preserve">1 </w:t>
            </w:r>
            <w:r w:rsidR="0083345C" w:rsidRPr="00EA07A9">
              <w:rPr>
                <w:rFonts w:eastAsia="Times New Roman" w:cs="Times New Roman"/>
                <w:kern w:val="0"/>
                <w:lang w:eastAsia="ru-RU" w:bidi="ar-SA"/>
              </w:rPr>
              <w:t>человек/</w:t>
            </w:r>
            <w:r w:rsidR="00C66112" w:rsidRPr="00EA07A9">
              <w:rPr>
                <w:rFonts w:eastAsia="Times New Roman" w:cs="Times New Roman"/>
                <w:kern w:val="0"/>
                <w:lang w:eastAsia="ru-RU" w:bidi="ar-SA"/>
              </w:rPr>
              <w:t>1,</w:t>
            </w:r>
            <w:r w:rsidRPr="00EA07A9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  <w:r w:rsidR="0083345C" w:rsidRPr="00EA07A9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  <w:r w:rsidR="00EA07A9" w:rsidRPr="00EA07A9">
              <w:rPr>
                <w:rFonts w:eastAsia="Times New Roman" w:cs="Times New Roman"/>
                <w:kern w:val="0"/>
                <w:lang w:eastAsia="ru-RU" w:bidi="ar-SA"/>
              </w:rPr>
              <w:t xml:space="preserve">( </w:t>
            </w:r>
            <w:r w:rsidR="00EA07A9" w:rsidRPr="00EA07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данные уточняются после пересдачи)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1.15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551E0A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0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человек/%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1.16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3A1EFF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9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</w:t>
            </w:r>
            <w:r w:rsidR="00815874">
              <w:rPr>
                <w:rFonts w:eastAsia="Times New Roman" w:cs="Times New Roman"/>
                <w:kern w:val="0"/>
                <w:lang w:eastAsia="ru-RU" w:bidi="ar-SA"/>
              </w:rPr>
              <w:t xml:space="preserve"> 10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1.17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3A1EFF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13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15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0F4B3D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1.18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0F4B3D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0F4B3D" w:rsidRDefault="00EB470B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730 </w:t>
            </w:r>
            <w:r w:rsidR="0083345C"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человек/</w:t>
            </w:r>
            <w:r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85</w:t>
            </w:r>
            <w:r w:rsidR="0083345C"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0F4B3D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1.19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0F4B3D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0F4B3D" w:rsidRDefault="00EB470B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479 </w:t>
            </w:r>
            <w:r w:rsidR="0083345C"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человек/</w:t>
            </w:r>
            <w:r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55,5 </w:t>
            </w:r>
            <w:r w:rsidR="0083345C"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0F4B3D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1.19.1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0F4B3D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Регионального уровня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0F4B3D" w:rsidRDefault="003A1EFF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62</w:t>
            </w:r>
            <w:r w:rsidR="0083345C"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человек/</w:t>
            </w:r>
            <w:r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7</w:t>
            </w:r>
            <w:r w:rsidR="0083345C"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0F4B3D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1.19.2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0F4B3D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Федерального уровня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0F4B3D" w:rsidRDefault="00262B27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112</w:t>
            </w:r>
            <w:r w:rsidR="0083345C"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человек/</w:t>
            </w:r>
            <w:r w:rsidR="000F4B3D"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 1</w:t>
            </w:r>
            <w:r w:rsidR="003A1EFF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3</w:t>
            </w:r>
            <w:r w:rsidR="0083345C"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0F4B3D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1.19.3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0F4B3D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Международного уровня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0F4B3D" w:rsidRDefault="00262B27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98</w:t>
            </w:r>
            <w:r w:rsidR="0083345C"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человек/</w:t>
            </w:r>
            <w:r w:rsidR="000F4B3D"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 xml:space="preserve"> 12</w:t>
            </w:r>
            <w:r w:rsidR="0083345C" w:rsidRPr="000F4B3D"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A25F86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25F86">
              <w:rPr>
                <w:rFonts w:eastAsia="Times New Roman" w:cs="Times New Roman"/>
                <w:kern w:val="0"/>
                <w:lang w:eastAsia="ru-RU" w:bidi="ar-SA"/>
              </w:rPr>
              <w:t xml:space="preserve">1.20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A25F86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A25F86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A25F86" w:rsidRDefault="00A25F86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0 </w:t>
            </w:r>
            <w:r w:rsidR="0083345C" w:rsidRPr="00A25F86">
              <w:rPr>
                <w:rFonts w:eastAsia="Times New Roman" w:cs="Times New Roman"/>
                <w:kern w:val="0"/>
                <w:lang w:eastAsia="ru-RU" w:bidi="ar-SA"/>
              </w:rPr>
              <w:t>человек/%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A25F86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25F86">
              <w:rPr>
                <w:rFonts w:eastAsia="Times New Roman" w:cs="Times New Roman"/>
                <w:kern w:val="0"/>
                <w:lang w:eastAsia="ru-RU" w:bidi="ar-SA"/>
              </w:rPr>
              <w:t xml:space="preserve">1.21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A25F86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A25F86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A25F86" w:rsidRDefault="00A25F86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A25F86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  <w:r w:rsidR="008D7728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  <w:r w:rsidR="0083345C" w:rsidRPr="00A25F86">
              <w:rPr>
                <w:rFonts w:eastAsia="Times New Roman" w:cs="Times New Roman"/>
                <w:kern w:val="0"/>
                <w:lang w:eastAsia="ru-RU" w:bidi="ar-SA"/>
              </w:rPr>
              <w:t>человек/%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A25F86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25F86">
              <w:rPr>
                <w:rFonts w:eastAsia="Times New Roman" w:cs="Times New Roman"/>
                <w:kern w:val="0"/>
                <w:lang w:eastAsia="ru-RU" w:bidi="ar-SA"/>
              </w:rPr>
              <w:t xml:space="preserve">1.22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A25F86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A25F86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A25F86" w:rsidRDefault="00A25F86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0 </w:t>
            </w:r>
            <w:r w:rsidR="0083345C" w:rsidRPr="00A25F86">
              <w:rPr>
                <w:rFonts w:eastAsia="Times New Roman" w:cs="Times New Roman"/>
                <w:kern w:val="0"/>
                <w:lang w:eastAsia="ru-RU" w:bidi="ar-SA"/>
              </w:rPr>
              <w:t>человек/%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1.23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460530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человек/%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1.24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>Общая численность педагогических работников, в том числе: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DC5B34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50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человек 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1.25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педагогических </w:t>
            </w: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работников, имеющих высшее образование, в общей численности педагогических работников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DC5B34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50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</w:t>
            </w:r>
            <w:r w:rsidR="00460530"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1.26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DC5B34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49 </w:t>
            </w:r>
            <w:r w:rsidR="00460530">
              <w:rPr>
                <w:rFonts w:eastAsia="Times New Roman" w:cs="Times New Roman"/>
                <w:kern w:val="0"/>
                <w:lang w:eastAsia="ru-RU" w:bidi="ar-SA"/>
              </w:rPr>
              <w:t xml:space="preserve">человек </w:t>
            </w:r>
            <w:r w:rsidR="00A25F86">
              <w:rPr>
                <w:rFonts w:eastAsia="Times New Roman" w:cs="Times New Roman"/>
                <w:kern w:val="0"/>
                <w:lang w:eastAsia="ru-RU" w:bidi="ar-SA"/>
              </w:rPr>
              <w:t>98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1.27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460530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0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человек/%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1.28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DC5B34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2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1.29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DC5B34" w:rsidRDefault="00DC5B34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DC5B34">
              <w:rPr>
                <w:rFonts w:eastAsia="Times New Roman" w:cs="Times New Roman"/>
                <w:kern w:val="0"/>
                <w:lang w:eastAsia="ru-RU" w:bidi="ar-SA"/>
              </w:rPr>
              <w:t>39</w:t>
            </w:r>
            <w:r w:rsidR="0083345C" w:rsidRPr="00DC5B34">
              <w:rPr>
                <w:rFonts w:eastAsia="Times New Roman" w:cs="Times New Roman"/>
                <w:kern w:val="0"/>
                <w:lang w:eastAsia="ru-RU" w:bidi="ar-SA"/>
              </w:rPr>
              <w:t>человек/</w:t>
            </w:r>
            <w:r w:rsidRPr="00DC5B34">
              <w:rPr>
                <w:rFonts w:eastAsia="Times New Roman" w:cs="Times New Roman"/>
                <w:kern w:val="0"/>
                <w:lang w:eastAsia="ru-RU" w:bidi="ar-SA"/>
              </w:rPr>
              <w:t>78</w:t>
            </w:r>
            <w:r w:rsidR="0083345C" w:rsidRPr="00DC5B34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1.29.1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Высшая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EA07A9" w:rsidRDefault="00815874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EA07A9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="00DC5B34" w:rsidRPr="00EA07A9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="0083345C" w:rsidRPr="00EA07A9">
              <w:rPr>
                <w:rFonts w:eastAsia="Times New Roman" w:cs="Times New Roman"/>
                <w:kern w:val="0"/>
                <w:lang w:eastAsia="ru-RU" w:bidi="ar-SA"/>
              </w:rPr>
              <w:t>человек/</w:t>
            </w:r>
            <w:r w:rsidR="00DC5B34" w:rsidRPr="00EA07A9">
              <w:rPr>
                <w:rFonts w:eastAsia="Times New Roman" w:cs="Times New Roman"/>
                <w:kern w:val="0"/>
                <w:lang w:eastAsia="ru-RU" w:bidi="ar-SA"/>
              </w:rPr>
              <w:t>22</w:t>
            </w:r>
            <w:r w:rsidR="0083345C" w:rsidRPr="00EA07A9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1.29.2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Первая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EA07A9" w:rsidRDefault="00DC5B34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EA07A9">
              <w:rPr>
                <w:rFonts w:eastAsia="Times New Roman" w:cs="Times New Roman"/>
                <w:kern w:val="0"/>
                <w:lang w:eastAsia="ru-RU" w:bidi="ar-SA"/>
              </w:rPr>
              <w:t>25</w:t>
            </w:r>
            <w:r w:rsidR="0083345C" w:rsidRPr="00EA07A9">
              <w:rPr>
                <w:rFonts w:eastAsia="Times New Roman" w:cs="Times New Roman"/>
                <w:kern w:val="0"/>
                <w:lang w:eastAsia="ru-RU" w:bidi="ar-SA"/>
              </w:rPr>
              <w:t>человек/</w:t>
            </w:r>
            <w:r w:rsidRPr="00EA07A9">
              <w:rPr>
                <w:rFonts w:eastAsia="Times New Roman" w:cs="Times New Roman"/>
                <w:kern w:val="0"/>
                <w:lang w:eastAsia="ru-RU" w:bidi="ar-SA"/>
              </w:rPr>
              <w:t xml:space="preserve"> 50</w:t>
            </w:r>
            <w:r w:rsidR="0083345C" w:rsidRPr="00EA07A9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1.30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1.30.1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До 5 лет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DC5B34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8</w:t>
            </w:r>
            <w:r w:rsidR="00815874">
              <w:rPr>
                <w:rFonts w:eastAsia="Times New Roman" w:cs="Times New Roman"/>
                <w:kern w:val="0"/>
                <w:lang w:eastAsia="ru-RU" w:bidi="ar-SA"/>
              </w:rPr>
              <w:t xml:space="preserve"> ч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еловек/</w:t>
            </w:r>
            <w:r w:rsidR="00815874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6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1.30.2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Свыше 30 лет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DC5B34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7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14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1.31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DC5B34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6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</w:t>
            </w:r>
            <w:r w:rsidR="0015669E">
              <w:rPr>
                <w:rFonts w:eastAsia="Times New Roman" w:cs="Times New Roman"/>
                <w:kern w:val="0"/>
                <w:lang w:eastAsia="ru-RU" w:bidi="ar-SA"/>
              </w:rPr>
              <w:t xml:space="preserve"> 1</w:t>
            </w:r>
            <w:r w:rsidR="00EA07A9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1.32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EA07A9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7</w:t>
            </w:r>
            <w:r w:rsidR="00A948E6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14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1.33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EA07A9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50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1.34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EA07A9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42</w:t>
            </w:r>
            <w:r w:rsidR="00A948E6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84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54BDD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color w:val="903D00" w:themeColor="accent5" w:themeShade="80"/>
                <w:kern w:val="0"/>
                <w:lang w:eastAsia="ru-RU" w:bidi="ar-SA"/>
              </w:rPr>
            </w:pPr>
            <w:r w:rsidRPr="00854BDD">
              <w:rPr>
                <w:rFonts w:eastAsia="Times New Roman" w:cs="Times New Roman"/>
                <w:b/>
                <w:bCs/>
                <w:color w:val="903D00" w:themeColor="accent5" w:themeShade="80"/>
                <w:kern w:val="0"/>
                <w:lang w:eastAsia="ru-RU" w:bidi="ar-SA"/>
              </w:rPr>
              <w:lastRenderedPageBreak/>
              <w:t>2.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54BDD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903D00" w:themeColor="accent5" w:themeShade="80"/>
                <w:kern w:val="0"/>
                <w:lang w:eastAsia="ru-RU" w:bidi="ar-SA"/>
              </w:rPr>
            </w:pPr>
            <w:r w:rsidRPr="00854BDD">
              <w:rPr>
                <w:rFonts w:eastAsia="Times New Roman" w:cs="Times New Roman"/>
                <w:b/>
                <w:bCs/>
                <w:color w:val="903D00" w:themeColor="accent5" w:themeShade="80"/>
                <w:kern w:val="0"/>
                <w:lang w:eastAsia="ru-RU" w:bidi="ar-SA"/>
              </w:rPr>
              <w:t>Инфраструктура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2.1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551E0A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0,1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единиц </w:t>
            </w:r>
            <w:r w:rsidR="00EA07A9" w:rsidRPr="00EA07A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( 1 компьютер на 10 учащихся)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2.2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15874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20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единиц 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2.3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да 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2.4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>Наличие читального зала библиотеки, в том числе: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да 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2.4.1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743D8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да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2.4.2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>С медиатекой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нет 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2.4.3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да 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2.4.4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да 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2.4.5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С контролируемой распечаткой бумажных материалов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да 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2.5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551E0A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8</w:t>
            </w:r>
            <w:r w:rsidR="008D7728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2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человек/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100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83345C" w:rsidRPr="0083345C" w:rsidTr="00A974BA">
        <w:trPr>
          <w:gridAfter w:val="1"/>
          <w:wAfter w:w="238" w:type="dxa"/>
          <w:tblCellSpacing w:w="15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A974B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2.6 </w:t>
            </w:r>
          </w:p>
        </w:tc>
        <w:tc>
          <w:tcPr>
            <w:tcW w:w="6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83345C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83345C">
              <w:rPr>
                <w:rFonts w:eastAsia="Times New Roman" w:cs="Times New Roman"/>
                <w:kern w:val="0"/>
                <w:lang w:eastAsia="ru-RU" w:bidi="ar-SA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345C" w:rsidRPr="0083345C" w:rsidRDefault="00551E0A" w:rsidP="00854BD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5, 4 </w:t>
            </w:r>
            <w:r w:rsidR="0083345C" w:rsidRPr="0083345C">
              <w:rPr>
                <w:rFonts w:eastAsia="Times New Roman" w:cs="Times New Roman"/>
                <w:kern w:val="0"/>
                <w:lang w:eastAsia="ru-RU" w:bidi="ar-SA"/>
              </w:rPr>
              <w:t>кв.м</w:t>
            </w:r>
          </w:p>
        </w:tc>
      </w:tr>
    </w:tbl>
    <w:p w:rsidR="00EA07A9" w:rsidRDefault="00EA07A9" w:rsidP="003813BE">
      <w:pPr>
        <w:pStyle w:val="a4"/>
        <w:ind w:firstLine="709"/>
        <w:rPr>
          <w:sz w:val="24"/>
        </w:rPr>
      </w:pPr>
    </w:p>
    <w:p w:rsidR="00EA07A9" w:rsidRDefault="00EA07A9" w:rsidP="003813BE">
      <w:pPr>
        <w:pStyle w:val="a4"/>
        <w:ind w:firstLine="709"/>
        <w:rPr>
          <w:sz w:val="24"/>
        </w:rPr>
      </w:pPr>
    </w:p>
    <w:p w:rsidR="00EA07A9" w:rsidRDefault="00EA07A9" w:rsidP="003813BE">
      <w:pPr>
        <w:pStyle w:val="a4"/>
        <w:ind w:firstLine="709"/>
        <w:rPr>
          <w:sz w:val="24"/>
        </w:rPr>
      </w:pPr>
      <w:r>
        <w:rPr>
          <w:sz w:val="24"/>
        </w:rPr>
        <w:t>Директор учреждения:                                                            Т.В. Баранова</w:t>
      </w:r>
    </w:p>
    <w:p w:rsidR="00EA07A9" w:rsidRDefault="00EA07A9" w:rsidP="003813BE">
      <w:pPr>
        <w:pStyle w:val="a4"/>
        <w:ind w:firstLine="709"/>
        <w:rPr>
          <w:sz w:val="24"/>
        </w:rPr>
      </w:pPr>
    </w:p>
    <w:p w:rsidR="00EA07A9" w:rsidRPr="002C536D" w:rsidRDefault="00EA07A9" w:rsidP="003813BE">
      <w:pPr>
        <w:pStyle w:val="a4"/>
        <w:ind w:firstLine="709"/>
        <w:rPr>
          <w:sz w:val="24"/>
        </w:rPr>
      </w:pPr>
      <w:r>
        <w:rPr>
          <w:sz w:val="24"/>
        </w:rPr>
        <w:t>Председатель управляющего совета:                                    С.В. Павлов</w:t>
      </w:r>
    </w:p>
    <w:sectPr w:rsidR="00EA07A9" w:rsidRPr="002C536D" w:rsidSect="008E54CF">
      <w:footerReference w:type="defaul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A21" w:rsidRDefault="001F6A21" w:rsidP="00746F89">
      <w:r>
        <w:separator/>
      </w:r>
    </w:p>
  </w:endnote>
  <w:endnote w:type="continuationSeparator" w:id="1">
    <w:p w:rsidR="001F6A21" w:rsidRDefault="001F6A21" w:rsidP="00746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6687841"/>
      <w:docPartObj>
        <w:docPartGallery w:val="Page Numbers (Bottom of Page)"/>
        <w:docPartUnique/>
      </w:docPartObj>
    </w:sdtPr>
    <w:sdtContent>
      <w:p w:rsidR="007100B5" w:rsidRDefault="00876662">
        <w:pPr>
          <w:pStyle w:val="af"/>
          <w:jc w:val="right"/>
        </w:pPr>
        <w:r>
          <w:fldChar w:fldCharType="begin"/>
        </w:r>
        <w:r w:rsidR="007100B5">
          <w:instrText>PAGE   \* MERGEFORMAT</w:instrText>
        </w:r>
        <w:r>
          <w:fldChar w:fldCharType="separate"/>
        </w:r>
        <w:r w:rsidR="00A948E6">
          <w:rPr>
            <w:noProof/>
          </w:rPr>
          <w:t>16</w:t>
        </w:r>
        <w:r>
          <w:fldChar w:fldCharType="end"/>
        </w:r>
      </w:p>
    </w:sdtContent>
  </w:sdt>
  <w:p w:rsidR="007100B5" w:rsidRDefault="007100B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A21" w:rsidRDefault="001F6A21" w:rsidP="00746F89">
      <w:r>
        <w:separator/>
      </w:r>
    </w:p>
  </w:footnote>
  <w:footnote w:type="continuationSeparator" w:id="1">
    <w:p w:rsidR="001F6A21" w:rsidRDefault="001F6A21" w:rsidP="00746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4">
    <w:nsid w:val="05F66620"/>
    <w:multiLevelType w:val="hybridMultilevel"/>
    <w:tmpl w:val="4E3230FC"/>
    <w:lvl w:ilvl="0" w:tplc="CD12A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0D348A"/>
    <w:multiLevelType w:val="hybridMultilevel"/>
    <w:tmpl w:val="B1A811E8"/>
    <w:lvl w:ilvl="0" w:tplc="0764E4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31479E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1A047E"/>
    <w:multiLevelType w:val="hybridMultilevel"/>
    <w:tmpl w:val="F3DE371E"/>
    <w:lvl w:ilvl="0" w:tplc="66CAAE7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582F0A"/>
    <w:multiLevelType w:val="multilevel"/>
    <w:tmpl w:val="1518B95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>
    <w:nsid w:val="23A816EC"/>
    <w:multiLevelType w:val="hybridMultilevel"/>
    <w:tmpl w:val="0CE4C91C"/>
    <w:lvl w:ilvl="0" w:tplc="0764E44C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  <w:color w:val="31479E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29EA30AC"/>
    <w:multiLevelType w:val="hybridMultilevel"/>
    <w:tmpl w:val="CCF2E7C4"/>
    <w:lvl w:ilvl="0" w:tplc="0764E44C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31479E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2C4D3439"/>
    <w:multiLevelType w:val="hybridMultilevel"/>
    <w:tmpl w:val="396A19D0"/>
    <w:lvl w:ilvl="0" w:tplc="0764E44C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31479E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3A906801"/>
    <w:multiLevelType w:val="hybridMultilevel"/>
    <w:tmpl w:val="80BAD67C"/>
    <w:lvl w:ilvl="0" w:tplc="0764E44C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31479E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3C7225A6"/>
    <w:multiLevelType w:val="multilevel"/>
    <w:tmpl w:val="FC9C76F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3">
    <w:nsid w:val="46DA6E86"/>
    <w:multiLevelType w:val="hybridMultilevel"/>
    <w:tmpl w:val="D9F674B0"/>
    <w:lvl w:ilvl="0" w:tplc="0764E44C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31479E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5574793F"/>
    <w:multiLevelType w:val="hybridMultilevel"/>
    <w:tmpl w:val="7FB0F59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5BE51930"/>
    <w:multiLevelType w:val="hybridMultilevel"/>
    <w:tmpl w:val="FB5EC722"/>
    <w:lvl w:ilvl="0" w:tplc="0764E44C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31479E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5FE805BC"/>
    <w:multiLevelType w:val="hybridMultilevel"/>
    <w:tmpl w:val="5F547574"/>
    <w:lvl w:ilvl="0" w:tplc="0764E44C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31479E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62732870"/>
    <w:multiLevelType w:val="hybridMultilevel"/>
    <w:tmpl w:val="B73E5E08"/>
    <w:lvl w:ilvl="0" w:tplc="0764E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31479E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64E44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1479E" w:themeColor="accent1" w:themeShade="BF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3D796F"/>
    <w:multiLevelType w:val="hybridMultilevel"/>
    <w:tmpl w:val="E94A4698"/>
    <w:lvl w:ilvl="0" w:tplc="66CAAE7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3717729"/>
    <w:multiLevelType w:val="hybridMultilevel"/>
    <w:tmpl w:val="5D1C5B02"/>
    <w:lvl w:ilvl="0" w:tplc="80603F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CAAE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06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4A737E"/>
    <w:multiLevelType w:val="multilevel"/>
    <w:tmpl w:val="8CB80408"/>
    <w:lvl w:ilvl="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7"/>
  </w:num>
  <w:num w:numId="5">
    <w:abstractNumId w:val="16"/>
  </w:num>
  <w:num w:numId="6">
    <w:abstractNumId w:val="10"/>
  </w:num>
  <w:num w:numId="7">
    <w:abstractNumId w:val="11"/>
  </w:num>
  <w:num w:numId="8">
    <w:abstractNumId w:val="5"/>
  </w:num>
  <w:num w:numId="9">
    <w:abstractNumId w:val="18"/>
  </w:num>
  <w:num w:numId="10">
    <w:abstractNumId w:val="8"/>
  </w:num>
  <w:num w:numId="11">
    <w:abstractNumId w:val="9"/>
  </w:num>
  <w:num w:numId="12">
    <w:abstractNumId w:val="15"/>
  </w:num>
  <w:num w:numId="13">
    <w:abstractNumId w:val="20"/>
  </w:num>
  <w:num w:numId="14">
    <w:abstractNumId w:val="13"/>
  </w:num>
  <w:num w:numId="15">
    <w:abstractNumId w:val="6"/>
  </w:num>
  <w:num w:numId="16">
    <w:abstractNumId w:val="19"/>
  </w:num>
  <w:num w:numId="17">
    <w:abstractNumId w:val="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199"/>
    <w:rsid w:val="00061C99"/>
    <w:rsid w:val="00064CAE"/>
    <w:rsid w:val="000B4273"/>
    <w:rsid w:val="000D526B"/>
    <w:rsid w:val="000F4B3D"/>
    <w:rsid w:val="0010540B"/>
    <w:rsid w:val="001428D9"/>
    <w:rsid w:val="0015669E"/>
    <w:rsid w:val="00187F7F"/>
    <w:rsid w:val="001E2C52"/>
    <w:rsid w:val="001F1CF2"/>
    <w:rsid w:val="001F6A21"/>
    <w:rsid w:val="00203655"/>
    <w:rsid w:val="002239B8"/>
    <w:rsid w:val="00262B27"/>
    <w:rsid w:val="00284704"/>
    <w:rsid w:val="002B5AEB"/>
    <w:rsid w:val="002C536D"/>
    <w:rsid w:val="00380C79"/>
    <w:rsid w:val="003813BE"/>
    <w:rsid w:val="003A1EFF"/>
    <w:rsid w:val="00426D13"/>
    <w:rsid w:val="00460530"/>
    <w:rsid w:val="00492022"/>
    <w:rsid w:val="004A5460"/>
    <w:rsid w:val="004D29FC"/>
    <w:rsid w:val="004E2CD6"/>
    <w:rsid w:val="004E47B7"/>
    <w:rsid w:val="004F2317"/>
    <w:rsid w:val="00532834"/>
    <w:rsid w:val="00551E0A"/>
    <w:rsid w:val="00634393"/>
    <w:rsid w:val="006371F4"/>
    <w:rsid w:val="00654A6E"/>
    <w:rsid w:val="006C22C1"/>
    <w:rsid w:val="006D7DDE"/>
    <w:rsid w:val="007100B5"/>
    <w:rsid w:val="00746F89"/>
    <w:rsid w:val="00747AFD"/>
    <w:rsid w:val="007668EB"/>
    <w:rsid w:val="00766D25"/>
    <w:rsid w:val="007A7875"/>
    <w:rsid w:val="007B0526"/>
    <w:rsid w:val="007C5545"/>
    <w:rsid w:val="007D1C2D"/>
    <w:rsid w:val="007F73E5"/>
    <w:rsid w:val="00815874"/>
    <w:rsid w:val="0083345C"/>
    <w:rsid w:val="00854BDD"/>
    <w:rsid w:val="008743D8"/>
    <w:rsid w:val="00876662"/>
    <w:rsid w:val="008B6ABA"/>
    <w:rsid w:val="008D7728"/>
    <w:rsid w:val="008E54CF"/>
    <w:rsid w:val="008E5C9B"/>
    <w:rsid w:val="008E66E7"/>
    <w:rsid w:val="0093077A"/>
    <w:rsid w:val="00935B14"/>
    <w:rsid w:val="009737DA"/>
    <w:rsid w:val="009750A6"/>
    <w:rsid w:val="009F377C"/>
    <w:rsid w:val="00A25F86"/>
    <w:rsid w:val="00A442B7"/>
    <w:rsid w:val="00A63566"/>
    <w:rsid w:val="00A8765A"/>
    <w:rsid w:val="00A948E6"/>
    <w:rsid w:val="00A95C8E"/>
    <w:rsid w:val="00A974BA"/>
    <w:rsid w:val="00AD4B24"/>
    <w:rsid w:val="00B10C80"/>
    <w:rsid w:val="00B61199"/>
    <w:rsid w:val="00B72CA4"/>
    <w:rsid w:val="00BA7B77"/>
    <w:rsid w:val="00C21657"/>
    <w:rsid w:val="00C433AF"/>
    <w:rsid w:val="00C54253"/>
    <w:rsid w:val="00C66112"/>
    <w:rsid w:val="00C70266"/>
    <w:rsid w:val="00C90E05"/>
    <w:rsid w:val="00CD0E55"/>
    <w:rsid w:val="00D04E48"/>
    <w:rsid w:val="00D7181E"/>
    <w:rsid w:val="00D914B4"/>
    <w:rsid w:val="00DB28EC"/>
    <w:rsid w:val="00DC5B34"/>
    <w:rsid w:val="00DE5362"/>
    <w:rsid w:val="00E820B3"/>
    <w:rsid w:val="00E82EB1"/>
    <w:rsid w:val="00E907B3"/>
    <w:rsid w:val="00EA07A9"/>
    <w:rsid w:val="00EB470B"/>
    <w:rsid w:val="00EB759F"/>
    <w:rsid w:val="00F7646F"/>
    <w:rsid w:val="00F87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9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746F8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1479E" w:themeColor="accent1" w:themeShade="BF"/>
      <w:sz w:val="28"/>
      <w:szCs w:val="25"/>
    </w:rPr>
  </w:style>
  <w:style w:type="paragraph" w:styleId="2">
    <w:name w:val="heading 2"/>
    <w:basedOn w:val="a"/>
    <w:link w:val="20"/>
    <w:qFormat/>
    <w:rsid w:val="0083345C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7B3"/>
    <w:pPr>
      <w:ind w:left="720"/>
      <w:contextualSpacing/>
    </w:pPr>
    <w:rPr>
      <w:szCs w:val="21"/>
    </w:rPr>
  </w:style>
  <w:style w:type="paragraph" w:styleId="a4">
    <w:name w:val="Body Text"/>
    <w:basedOn w:val="a"/>
    <w:link w:val="a5"/>
    <w:rsid w:val="0093077A"/>
    <w:pPr>
      <w:widowControl/>
      <w:suppressAutoHyphens w:val="0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5">
    <w:name w:val="Основной текст Знак"/>
    <w:basedOn w:val="a0"/>
    <w:link w:val="a4"/>
    <w:rsid w:val="0093077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8B6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B6AB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8765A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A8765A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8334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3345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a">
    <w:name w:val="Normal (Web)"/>
    <w:basedOn w:val="a"/>
    <w:rsid w:val="0081587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1">
    <w:name w:val="Без интервала1"/>
    <w:rsid w:val="008158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B05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Без интервала2"/>
    <w:rsid w:val="00B72CA4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Strong"/>
    <w:basedOn w:val="a0"/>
    <w:qFormat/>
    <w:rsid w:val="00C21657"/>
    <w:rPr>
      <w:b/>
      <w:bCs/>
    </w:rPr>
  </w:style>
  <w:style w:type="character" w:styleId="ac">
    <w:name w:val="Hyperlink"/>
    <w:basedOn w:val="a0"/>
    <w:rsid w:val="00C21657"/>
    <w:rPr>
      <w:strike w:val="0"/>
      <w:dstrike w:val="0"/>
      <w:color w:val="000000"/>
      <w:u w:val="none"/>
      <w:effect w:val="none"/>
    </w:rPr>
  </w:style>
  <w:style w:type="paragraph" w:styleId="ad">
    <w:name w:val="header"/>
    <w:basedOn w:val="a"/>
    <w:link w:val="ae"/>
    <w:uiPriority w:val="99"/>
    <w:unhideWhenUsed/>
    <w:rsid w:val="00746F89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746F8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af0"/>
    <w:uiPriority w:val="99"/>
    <w:unhideWhenUsed/>
    <w:rsid w:val="00746F89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746F8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746F89"/>
    <w:rPr>
      <w:rFonts w:asciiTheme="majorHAnsi" w:eastAsiaTheme="majorEastAsia" w:hAnsiTheme="majorHAnsi" w:cs="Mangal"/>
      <w:b/>
      <w:bCs/>
      <w:color w:val="31479E" w:themeColor="accent1" w:themeShade="BF"/>
      <w:kern w:val="1"/>
      <w:sz w:val="28"/>
      <w:szCs w:val="25"/>
      <w:lang w:eastAsia="hi-IN" w:bidi="hi-IN"/>
    </w:rPr>
  </w:style>
  <w:style w:type="paragraph" w:styleId="af1">
    <w:name w:val="Subtitle"/>
    <w:basedOn w:val="a"/>
    <w:next w:val="a"/>
    <w:link w:val="af2"/>
    <w:uiPriority w:val="11"/>
    <w:qFormat/>
    <w:rsid w:val="00746F89"/>
    <w:pPr>
      <w:numPr>
        <w:ilvl w:val="1"/>
      </w:numPr>
    </w:pPr>
    <w:rPr>
      <w:rFonts w:asciiTheme="majorHAnsi" w:eastAsiaTheme="majorEastAsia" w:hAnsiTheme="majorHAnsi"/>
      <w:i/>
      <w:iCs/>
      <w:color w:val="4E67C8" w:themeColor="accent1"/>
      <w:spacing w:val="15"/>
      <w:szCs w:val="21"/>
    </w:rPr>
  </w:style>
  <w:style w:type="character" w:customStyle="1" w:styleId="af2">
    <w:name w:val="Подзаголовок Знак"/>
    <w:basedOn w:val="a0"/>
    <w:link w:val="af1"/>
    <w:uiPriority w:val="11"/>
    <w:rsid w:val="00746F89"/>
    <w:rPr>
      <w:rFonts w:asciiTheme="majorHAnsi" w:eastAsiaTheme="majorEastAsia" w:hAnsiTheme="majorHAnsi" w:cs="Mangal"/>
      <w:i/>
      <w:iCs/>
      <w:color w:val="4E67C8" w:themeColor="accent1"/>
      <w:spacing w:val="15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8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1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30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46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5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150911001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4914</Words>
  <Characters>28016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14</cp:revision>
  <cp:lastPrinted>2016-09-02T14:19:00Z</cp:lastPrinted>
  <dcterms:created xsi:type="dcterms:W3CDTF">2016-09-05T11:32:00Z</dcterms:created>
  <dcterms:modified xsi:type="dcterms:W3CDTF">2016-09-05T13:50:00Z</dcterms:modified>
</cp:coreProperties>
</file>